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28" w:rsidRPr="00AF5A96" w:rsidRDefault="00B57A00" w:rsidP="00AF5A96">
      <w:pPr>
        <w:jc w:val="center"/>
        <w:rPr>
          <w:rFonts w:ascii="Tahoma" w:hAnsi="Tahoma" w:cs="Tahoma"/>
          <w:b/>
          <w:sz w:val="24"/>
          <w:szCs w:val="24"/>
        </w:rPr>
      </w:pPr>
      <w:r w:rsidRPr="00AF5A96">
        <w:rPr>
          <w:rFonts w:ascii="Tahoma" w:hAnsi="Tahoma" w:cs="Tahoma"/>
          <w:b/>
          <w:sz w:val="24"/>
          <w:szCs w:val="24"/>
        </w:rPr>
        <w:t>INTERROGANTES</w:t>
      </w:r>
      <w:r w:rsidR="009C5D28" w:rsidRPr="00AF5A96">
        <w:rPr>
          <w:rFonts w:ascii="Tahoma" w:hAnsi="Tahoma" w:cs="Tahoma"/>
          <w:b/>
          <w:sz w:val="24"/>
          <w:szCs w:val="24"/>
        </w:rPr>
        <w:t xml:space="preserve"> A RESOLVER</w:t>
      </w:r>
    </w:p>
    <w:p w:rsidR="007E2B7D" w:rsidRPr="00AF5A96" w:rsidRDefault="007E2B7D" w:rsidP="00AF5A96">
      <w:pPr>
        <w:jc w:val="both"/>
        <w:rPr>
          <w:rFonts w:ascii="Tahoma" w:hAnsi="Tahoma" w:cs="Tahoma"/>
          <w:sz w:val="24"/>
          <w:szCs w:val="24"/>
        </w:rPr>
      </w:pPr>
    </w:p>
    <w:p w:rsidR="007E2B7D" w:rsidRPr="00AF5A96" w:rsidRDefault="007E2B7D" w:rsidP="00AF5A96">
      <w:pPr>
        <w:jc w:val="both"/>
        <w:rPr>
          <w:rFonts w:ascii="Tahoma" w:hAnsi="Tahoma" w:cs="Tahoma"/>
          <w:bCs/>
          <w:sz w:val="24"/>
          <w:szCs w:val="24"/>
        </w:rPr>
      </w:pPr>
      <w:r w:rsidRPr="00AF5A96">
        <w:rPr>
          <w:rFonts w:ascii="Tahoma" w:hAnsi="Tahoma" w:cs="Tahoma"/>
          <w:bCs/>
          <w:sz w:val="24"/>
          <w:szCs w:val="24"/>
        </w:rPr>
        <w:t>1. Identificar las ideas de</w:t>
      </w:r>
      <w:r w:rsidR="00F00983" w:rsidRPr="00AF5A96">
        <w:rPr>
          <w:rFonts w:ascii="Tahoma" w:hAnsi="Tahoma" w:cs="Tahoma"/>
          <w:bCs/>
          <w:sz w:val="24"/>
          <w:szCs w:val="24"/>
        </w:rPr>
        <w:t>l proyecto</w:t>
      </w:r>
      <w:r w:rsidRPr="00AF5A96">
        <w:rPr>
          <w:rFonts w:ascii="Tahoma" w:hAnsi="Tahoma" w:cs="Tahoma"/>
          <w:bCs/>
          <w:sz w:val="24"/>
          <w:szCs w:val="24"/>
        </w:rPr>
        <w:t>.</w:t>
      </w:r>
    </w:p>
    <w:p w:rsidR="007E2B7D" w:rsidRPr="00AF5A96" w:rsidRDefault="007E2B7D" w:rsidP="00AF5A96">
      <w:pPr>
        <w:jc w:val="both"/>
        <w:rPr>
          <w:rFonts w:ascii="Tahoma" w:hAnsi="Tahoma" w:cs="Tahoma"/>
          <w:bCs/>
          <w:sz w:val="24"/>
          <w:szCs w:val="24"/>
        </w:rPr>
      </w:pPr>
      <w:r w:rsidRPr="00AF5A96">
        <w:rPr>
          <w:rFonts w:ascii="Tahoma" w:hAnsi="Tahoma" w:cs="Tahoma"/>
          <w:bCs/>
          <w:sz w:val="24"/>
          <w:szCs w:val="24"/>
        </w:rPr>
        <w:t>2. Identificar los estudios necesarios que soportan la formulación del proyecto.</w:t>
      </w:r>
    </w:p>
    <w:p w:rsidR="007E2B7D" w:rsidRPr="00AF5A96" w:rsidRDefault="007E2B7D" w:rsidP="00AF5A96">
      <w:pPr>
        <w:jc w:val="both"/>
        <w:rPr>
          <w:rFonts w:ascii="Tahoma" w:hAnsi="Tahoma" w:cs="Tahoma"/>
          <w:bCs/>
          <w:sz w:val="24"/>
          <w:szCs w:val="24"/>
        </w:rPr>
      </w:pPr>
      <w:r w:rsidRPr="00AF5A96">
        <w:rPr>
          <w:rFonts w:ascii="Tahoma" w:hAnsi="Tahoma" w:cs="Tahoma"/>
          <w:bCs/>
          <w:sz w:val="24"/>
          <w:szCs w:val="24"/>
        </w:rPr>
        <w:t>3. Identificar la estructura organizacional para el desarrollo del proyecto formulado.</w:t>
      </w:r>
    </w:p>
    <w:p w:rsidR="007E2B7D" w:rsidRPr="00AF5A96" w:rsidRDefault="007E2B7D" w:rsidP="00AF5A96">
      <w:pPr>
        <w:jc w:val="both"/>
        <w:rPr>
          <w:rFonts w:ascii="Tahoma" w:hAnsi="Tahoma" w:cs="Tahoma"/>
          <w:bCs/>
          <w:sz w:val="24"/>
          <w:szCs w:val="24"/>
        </w:rPr>
      </w:pPr>
      <w:r w:rsidRPr="00AF5A96">
        <w:rPr>
          <w:rFonts w:ascii="Tahoma" w:hAnsi="Tahoma" w:cs="Tahoma"/>
          <w:bCs/>
          <w:sz w:val="24"/>
          <w:szCs w:val="24"/>
        </w:rPr>
        <w:t>4. Identificar fuentes de financiación para el proyecto.</w:t>
      </w:r>
    </w:p>
    <w:p w:rsidR="009C5D28" w:rsidRPr="00AF5A96" w:rsidRDefault="007E2B7D" w:rsidP="00AF5A96">
      <w:pPr>
        <w:jc w:val="both"/>
        <w:rPr>
          <w:rFonts w:ascii="Tahoma" w:hAnsi="Tahoma" w:cs="Tahoma"/>
          <w:bCs/>
          <w:sz w:val="24"/>
          <w:szCs w:val="24"/>
        </w:rPr>
      </w:pPr>
      <w:r w:rsidRPr="00AF5A96">
        <w:rPr>
          <w:rFonts w:ascii="Tahoma" w:hAnsi="Tahoma" w:cs="Tahoma"/>
          <w:bCs/>
          <w:sz w:val="24"/>
          <w:szCs w:val="24"/>
        </w:rPr>
        <w:t>5. Identificar como se gestiona para la ejecución del proyecto</w:t>
      </w:r>
    </w:p>
    <w:p w:rsidR="009C5D28" w:rsidRPr="00AF5A96" w:rsidRDefault="007E2B7D" w:rsidP="00AF5A96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F5A96">
        <w:rPr>
          <w:rFonts w:ascii="Tahoma" w:eastAsia="Times New Roman" w:hAnsi="Tahoma" w:cs="Tahoma"/>
          <w:color w:val="000000"/>
          <w:sz w:val="24"/>
          <w:szCs w:val="24"/>
        </w:rPr>
        <w:t>6</w:t>
      </w:r>
      <w:r w:rsidR="009C5D28" w:rsidRPr="00AF5A96">
        <w:rPr>
          <w:rFonts w:ascii="Tahoma" w:eastAsia="Times New Roman" w:hAnsi="Tahoma" w:cs="Tahoma"/>
          <w:color w:val="000000"/>
          <w:sz w:val="24"/>
          <w:szCs w:val="24"/>
        </w:rPr>
        <w:t>.  ¿Qué enseñanzas le deja la reflexión de este caso para la definición del proyecto del grupo?</w:t>
      </w:r>
    </w:p>
    <w:p w:rsidR="009C5D28" w:rsidRPr="00AF5A96" w:rsidRDefault="007E2B7D" w:rsidP="00AF5A96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F5A96">
        <w:rPr>
          <w:rFonts w:ascii="Tahoma" w:eastAsia="Times New Roman" w:hAnsi="Tahoma" w:cs="Tahoma"/>
          <w:color w:val="000000"/>
          <w:sz w:val="24"/>
          <w:szCs w:val="24"/>
        </w:rPr>
        <w:t>7</w:t>
      </w:r>
      <w:r w:rsidR="009C5D28" w:rsidRPr="00AF5A96">
        <w:rPr>
          <w:rFonts w:ascii="Tahoma" w:eastAsia="Times New Roman" w:hAnsi="Tahoma" w:cs="Tahoma"/>
          <w:color w:val="000000"/>
          <w:sz w:val="24"/>
          <w:szCs w:val="24"/>
        </w:rPr>
        <w:t>. ¿Consideras que las variables definidas  para recolectar la información para la formulación del proyecto fueron suficientes? ¿Que otras fuentes consideras que pudo utilizar Arturo?</w:t>
      </w:r>
    </w:p>
    <w:p w:rsidR="009C5D28" w:rsidRPr="00AF5A96" w:rsidRDefault="00F00983" w:rsidP="00AF5A96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F5A96">
        <w:rPr>
          <w:rFonts w:ascii="Tahoma" w:eastAsia="Times New Roman" w:hAnsi="Tahoma" w:cs="Tahoma"/>
          <w:color w:val="000000"/>
          <w:sz w:val="24"/>
          <w:szCs w:val="24"/>
        </w:rPr>
        <w:t>8</w:t>
      </w:r>
      <w:r w:rsidR="009C5D28" w:rsidRPr="00AF5A96">
        <w:rPr>
          <w:rFonts w:ascii="Tahoma" w:eastAsia="Times New Roman" w:hAnsi="Tahoma" w:cs="Tahoma"/>
          <w:color w:val="000000"/>
          <w:sz w:val="24"/>
          <w:szCs w:val="24"/>
        </w:rPr>
        <w:t>. ¿Cuáles fueron los pasos que definió Arturo para la formulación de su proyecto?, enumérelos.  Para tener claro el enfoque de la definición de un proyecto, debemos analizar el documento " Aspectos generales del proyecto", publicado en documentos.</w:t>
      </w:r>
    </w:p>
    <w:p w:rsidR="00224EC4" w:rsidRPr="00AF5A96" w:rsidRDefault="00F00983" w:rsidP="00AF5A96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F5A96">
        <w:rPr>
          <w:rFonts w:ascii="Tahoma" w:eastAsia="Times New Roman" w:hAnsi="Tahoma" w:cs="Tahoma"/>
          <w:color w:val="000000"/>
          <w:sz w:val="24"/>
          <w:szCs w:val="24"/>
        </w:rPr>
        <w:t>9</w:t>
      </w:r>
      <w:r w:rsidR="00224EC4" w:rsidRPr="00AF5A96">
        <w:rPr>
          <w:rFonts w:ascii="Tahoma" w:eastAsia="Times New Roman" w:hAnsi="Tahoma" w:cs="Tahoma"/>
          <w:color w:val="000000"/>
          <w:sz w:val="24"/>
          <w:szCs w:val="24"/>
        </w:rPr>
        <w:t>.  ¿En que consisten los cuatro recursos necesarios para el éxito de un proyecto?</w:t>
      </w:r>
    </w:p>
    <w:p w:rsidR="00224EC4" w:rsidRPr="00AF5A96" w:rsidRDefault="00224EC4" w:rsidP="00040DC0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224EC4" w:rsidRPr="00AF5A96" w:rsidRDefault="00224EC4" w:rsidP="00040DC0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224EC4" w:rsidRPr="00AF5A96" w:rsidRDefault="00224EC4" w:rsidP="00040DC0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224EC4" w:rsidRPr="00AF5A96" w:rsidRDefault="00224EC4" w:rsidP="00040DC0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AF5A96" w:rsidRDefault="00AF5A96" w:rsidP="00040DC0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AF5A96" w:rsidRPr="00AF5A96" w:rsidRDefault="00AF5A96" w:rsidP="00040DC0">
      <w:pPr>
        <w:rPr>
          <w:rFonts w:ascii="Tahoma" w:eastAsia="Times New Roman" w:hAnsi="Tahoma" w:cs="Tahoma"/>
          <w:color w:val="000000"/>
          <w:sz w:val="24"/>
          <w:szCs w:val="24"/>
        </w:rPr>
      </w:pPr>
    </w:p>
    <w:p w:rsidR="00AF5A96" w:rsidRDefault="00AF5A96" w:rsidP="00AF5A96">
      <w:pPr>
        <w:jc w:val="center"/>
        <w:rPr>
          <w:rFonts w:ascii="Tahoma" w:hAnsi="Tahoma" w:cs="Tahoma"/>
          <w:b/>
          <w:sz w:val="24"/>
          <w:szCs w:val="24"/>
        </w:rPr>
      </w:pPr>
    </w:p>
    <w:p w:rsidR="00AF5A96" w:rsidRDefault="00AF5A96" w:rsidP="00AF5A96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AF5A96" w:rsidRDefault="00AF5A96" w:rsidP="00AF5A96">
      <w:pPr>
        <w:jc w:val="center"/>
        <w:rPr>
          <w:rFonts w:ascii="Tahoma" w:hAnsi="Tahoma" w:cs="Tahoma"/>
          <w:b/>
          <w:sz w:val="24"/>
          <w:szCs w:val="24"/>
        </w:rPr>
      </w:pPr>
    </w:p>
    <w:p w:rsidR="009C4D77" w:rsidRPr="00AF5A96" w:rsidRDefault="00AF5A96" w:rsidP="00AF5A96">
      <w:pPr>
        <w:jc w:val="center"/>
        <w:rPr>
          <w:rFonts w:ascii="Tahoma" w:hAnsi="Tahoma" w:cs="Tahoma"/>
          <w:b/>
          <w:sz w:val="24"/>
          <w:szCs w:val="24"/>
        </w:rPr>
      </w:pPr>
      <w:r w:rsidRPr="00AF5A96">
        <w:rPr>
          <w:rFonts w:ascii="Tahoma" w:hAnsi="Tahoma" w:cs="Tahoma"/>
          <w:b/>
          <w:sz w:val="24"/>
          <w:szCs w:val="24"/>
        </w:rPr>
        <w:lastRenderedPageBreak/>
        <w:t>DESARROLLO</w:t>
      </w:r>
    </w:p>
    <w:p w:rsidR="00DB2E4C" w:rsidRPr="00AF5A96" w:rsidRDefault="00DB2E4C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 xml:space="preserve">1- </w:t>
      </w:r>
      <w:r w:rsidR="00F00983" w:rsidRPr="00AF5A96">
        <w:rPr>
          <w:rFonts w:ascii="Tahoma" w:hAnsi="Tahoma" w:cs="Tahoma"/>
          <w:sz w:val="24"/>
          <w:szCs w:val="24"/>
        </w:rPr>
        <w:t>La</w:t>
      </w:r>
      <w:r w:rsidRPr="00AF5A96">
        <w:rPr>
          <w:rFonts w:ascii="Tahoma" w:hAnsi="Tahoma" w:cs="Tahoma"/>
          <w:sz w:val="24"/>
          <w:szCs w:val="24"/>
        </w:rPr>
        <w:t xml:space="preserve"> idea del proyecto es conocer como a partir de una idea se puede crear un punto de partida para iniciarse en el mundo laboral y los recursos que se necesitan para ello además una preparación de estudio adicional para el emprendimiento y lograr que nuestro proyecto tenga futuro y muy importante el trabajo en grupo.</w:t>
      </w:r>
    </w:p>
    <w:p w:rsidR="00B57A00" w:rsidRPr="00AF5A96" w:rsidRDefault="005A3566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 xml:space="preserve">2 - </w:t>
      </w:r>
      <w:r w:rsidR="00B57A00" w:rsidRPr="00AF5A96">
        <w:rPr>
          <w:rFonts w:ascii="Tahoma" w:hAnsi="Tahoma" w:cs="Tahoma"/>
          <w:sz w:val="24"/>
          <w:szCs w:val="24"/>
        </w:rPr>
        <w:t>Siguiendo los pasos que se nos citan en los principios básicos que son el liderazgo, compromiso de todos, enfoque a procesos, enfoque del sistema hacia la gestión, mejora continua, enfoque objetivo en toma de decisiones, relaciones mutuas beneficiosas en lo laboral.</w:t>
      </w:r>
    </w:p>
    <w:p w:rsidR="00B57A00" w:rsidRPr="00AF5A96" w:rsidRDefault="005A3566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3</w:t>
      </w:r>
      <w:r w:rsidR="00B57A00" w:rsidRPr="00AF5A96">
        <w:rPr>
          <w:rFonts w:ascii="Tahoma" w:hAnsi="Tahoma" w:cs="Tahoma"/>
          <w:sz w:val="24"/>
          <w:szCs w:val="24"/>
        </w:rPr>
        <w:t xml:space="preserve">-si, porque </w:t>
      </w:r>
      <w:r w:rsidRPr="00AF5A96">
        <w:rPr>
          <w:rFonts w:ascii="Tahoma" w:hAnsi="Tahoma" w:cs="Tahoma"/>
          <w:sz w:val="24"/>
          <w:szCs w:val="24"/>
        </w:rPr>
        <w:t xml:space="preserve">Arturo </w:t>
      </w:r>
      <w:r w:rsidR="00B57A00" w:rsidRPr="00AF5A96">
        <w:rPr>
          <w:rFonts w:ascii="Tahoma" w:hAnsi="Tahoma" w:cs="Tahoma"/>
          <w:sz w:val="24"/>
          <w:szCs w:val="24"/>
        </w:rPr>
        <w:t>hizo el estudio requerido para lograr que su proyecto contara con todos los papeleos necesarios y cumplir con los demás estatutos formando una sociedad, solicitando préstamos a entidades bancarias y recolectar información en cronogramas.</w:t>
      </w:r>
    </w:p>
    <w:p w:rsidR="00B57A00" w:rsidRPr="00AF5A96" w:rsidRDefault="00B57A00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 xml:space="preserve">4- Arturo tuvo en </w:t>
      </w:r>
      <w:r w:rsidR="00AF5A96" w:rsidRPr="00AF5A96">
        <w:rPr>
          <w:rFonts w:ascii="Tahoma" w:hAnsi="Tahoma" w:cs="Tahoma"/>
          <w:sz w:val="24"/>
          <w:szCs w:val="24"/>
        </w:rPr>
        <w:t>cuenta:</w:t>
      </w:r>
      <w:r w:rsidRPr="00AF5A96">
        <w:rPr>
          <w:rFonts w:ascii="Tahoma" w:hAnsi="Tahoma" w:cs="Tahoma"/>
          <w:sz w:val="24"/>
          <w:szCs w:val="24"/>
        </w:rPr>
        <w:t xml:space="preserve"> </w:t>
      </w:r>
    </w:p>
    <w:p w:rsidR="00B57A00" w:rsidRPr="00AF5A96" w:rsidRDefault="00B57A00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1. La asociación con su hermano para constituir y legalizar la empresa.</w:t>
      </w:r>
    </w:p>
    <w:p w:rsidR="00B57A00" w:rsidRPr="00AF5A96" w:rsidRDefault="00B57A00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2. Gestión para la disponibilidad de recursos.</w:t>
      </w:r>
    </w:p>
    <w:p w:rsidR="00B57A00" w:rsidRPr="00AF5A96" w:rsidRDefault="00B57A00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3. Cronograma de actividades.</w:t>
      </w:r>
    </w:p>
    <w:p w:rsidR="00B57A00" w:rsidRPr="00AF5A96" w:rsidRDefault="00B57A00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4. presupuesto de inversión (inversión diferida, capital de trabajo).</w:t>
      </w:r>
    </w:p>
    <w:p w:rsidR="00B57A00" w:rsidRPr="00AF5A96" w:rsidRDefault="00B57A00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5. Recursos humanos.</w:t>
      </w:r>
    </w:p>
    <w:p w:rsidR="00B57A00" w:rsidRPr="00AF5A96" w:rsidRDefault="00B57A00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6. Recursos físicos.</w:t>
      </w:r>
    </w:p>
    <w:p w:rsidR="00B57A00" w:rsidRPr="00AF5A96" w:rsidRDefault="00B57A00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7. Recursos tecnológicos.</w:t>
      </w:r>
    </w:p>
    <w:p w:rsidR="00435054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5</w:t>
      </w:r>
      <w:r w:rsidR="00DB2E4C" w:rsidRPr="00AF5A96">
        <w:rPr>
          <w:rFonts w:ascii="Tahoma" w:hAnsi="Tahoma" w:cs="Tahoma"/>
          <w:sz w:val="24"/>
          <w:szCs w:val="24"/>
        </w:rPr>
        <w:t xml:space="preserve"> -  </w:t>
      </w:r>
      <w:r w:rsidR="00435054" w:rsidRPr="00AF5A96">
        <w:rPr>
          <w:rFonts w:ascii="Tahoma" w:hAnsi="Tahoma" w:cs="Tahoma"/>
          <w:sz w:val="24"/>
          <w:szCs w:val="24"/>
        </w:rPr>
        <w:t>Gestionar un proyecto consiste en conocer y hacer el mejor uso de los recursos disponibles para la satisfacción optima de los objetivos perseguidos teniendo en cuenta algunas limitaciones.</w:t>
      </w:r>
    </w:p>
    <w:p w:rsidR="00435054" w:rsidRPr="00AF5A96" w:rsidRDefault="00435054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 xml:space="preserve">La gestión de proyectos simples o de corto alcance se </w:t>
      </w:r>
      <w:proofErr w:type="gramStart"/>
      <w:r w:rsidRPr="00AF5A96">
        <w:rPr>
          <w:rFonts w:ascii="Tahoma" w:hAnsi="Tahoma" w:cs="Tahoma"/>
          <w:sz w:val="24"/>
          <w:szCs w:val="24"/>
        </w:rPr>
        <w:t>realizan</w:t>
      </w:r>
      <w:proofErr w:type="gramEnd"/>
      <w:r w:rsidRPr="00AF5A96">
        <w:rPr>
          <w:rFonts w:ascii="Tahoma" w:hAnsi="Tahoma" w:cs="Tahoma"/>
          <w:sz w:val="24"/>
          <w:szCs w:val="24"/>
        </w:rPr>
        <w:t xml:space="preserve"> sin diferenciar entre niveles.</w:t>
      </w:r>
      <w:r w:rsidR="00113B4A" w:rsidRPr="00AF5A96">
        <w:rPr>
          <w:rFonts w:ascii="Tahoma" w:hAnsi="Tahoma" w:cs="Tahoma"/>
          <w:sz w:val="24"/>
          <w:szCs w:val="24"/>
        </w:rPr>
        <w:t xml:space="preserve"> Esto se debe a que los gestores de estos proyectos son autónomos y se ven obligados a utilizar sus propios recursos, por esta razón asumen en su totalidad la ejecución del proyecto utilizando las siguientes gestiones :</w:t>
      </w:r>
    </w:p>
    <w:p w:rsidR="00113B4A" w:rsidRPr="00AF5A96" w:rsidRDefault="00113B4A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Gestión del alcance</w:t>
      </w:r>
    </w:p>
    <w:p w:rsidR="00113B4A" w:rsidRPr="00AF5A96" w:rsidRDefault="00113B4A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Gestión técnica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lastRenderedPageBreak/>
        <w:t>Gestión de recursos temporales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Gestión de costos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Gestión de calidad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Gestión de los recursos humanos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Gestión de la comunicación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Gestión de compras y adquisiciones.</w:t>
      </w:r>
    </w:p>
    <w:p w:rsidR="00725D32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6</w:t>
      </w:r>
      <w:r w:rsidR="00725D32" w:rsidRPr="00AF5A96">
        <w:rPr>
          <w:rFonts w:ascii="Tahoma" w:hAnsi="Tahoma" w:cs="Tahoma"/>
          <w:sz w:val="24"/>
          <w:szCs w:val="24"/>
        </w:rPr>
        <w:t>-La enseñanza que nos deja la reflexión es que debemos asociarnos para tener ideas claras y buen comienzo y agrupar capacidades humanas porque de esta manera sabremos si nuestro proyecto tendrá futuro y alcanzara las metas requeridas siguiendo los pasos que se nos presentaron anteriormente.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 xml:space="preserve"> Siguiendo los pasos que se nos citan en los principios básicos que son el liderazgo, compromiso de todos, enfoque a procesos, enfoque del sistema hacia la gestión, mejora continua, enfoque objetivo en toma de decisiones, relaciones mutuas beneficiosas en lo laboral.</w:t>
      </w:r>
    </w:p>
    <w:p w:rsidR="00725D32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7</w:t>
      </w:r>
      <w:r w:rsidR="00725D32" w:rsidRPr="00AF5A96">
        <w:rPr>
          <w:rFonts w:ascii="Tahoma" w:hAnsi="Tahoma" w:cs="Tahoma"/>
          <w:sz w:val="24"/>
          <w:szCs w:val="24"/>
        </w:rPr>
        <w:t>-si, porque hizo el estudio requerido para lograr que su proyecto contara con todos los papeleos necesarios y cumplir con los demás estatutos formando una sociedad, solicitando préstamos a entidades bancarias y recolectar información en cronogramas.</w:t>
      </w:r>
    </w:p>
    <w:p w:rsidR="00725D32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8</w:t>
      </w:r>
      <w:r w:rsidR="00725D32" w:rsidRPr="00AF5A96">
        <w:rPr>
          <w:rFonts w:ascii="Tahoma" w:hAnsi="Tahoma" w:cs="Tahoma"/>
          <w:sz w:val="24"/>
          <w:szCs w:val="24"/>
        </w:rPr>
        <w:t xml:space="preserve">- Arturo tuvo en </w:t>
      </w:r>
      <w:r w:rsidR="00AF5A96" w:rsidRPr="00AF5A96">
        <w:rPr>
          <w:rFonts w:ascii="Tahoma" w:hAnsi="Tahoma" w:cs="Tahoma"/>
          <w:sz w:val="24"/>
          <w:szCs w:val="24"/>
        </w:rPr>
        <w:t>cuenta:</w:t>
      </w:r>
      <w:r w:rsidR="00725D32" w:rsidRPr="00AF5A96">
        <w:rPr>
          <w:rFonts w:ascii="Tahoma" w:hAnsi="Tahoma" w:cs="Tahoma"/>
          <w:sz w:val="24"/>
          <w:szCs w:val="24"/>
        </w:rPr>
        <w:t xml:space="preserve"> 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1. La iniciativa pensando en un negocio que le generara ingresos.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2. La asociación con su hermano para constituir y legalizar la empresa.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3. Gestión para la disponibilidad de recursos.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4. Cronograma de actividades.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5. presupuesto de inversión (inversión diferida, capital de trabajo).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6. Recursos humanos.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7. Recursos físicos.</w:t>
      </w:r>
    </w:p>
    <w:p w:rsidR="00725D32" w:rsidRPr="00AF5A96" w:rsidRDefault="00725D32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8. Recursos tecnológicos.</w:t>
      </w:r>
    </w:p>
    <w:p w:rsidR="009C4D77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lastRenderedPageBreak/>
        <w:t xml:space="preserve">9-Existen cuatro tipos de recursos necesarios para lograr los objetivos de un proyecto que </w:t>
      </w:r>
      <w:proofErr w:type="gramStart"/>
      <w:r w:rsidRPr="00AF5A96">
        <w:rPr>
          <w:rFonts w:ascii="Tahoma" w:hAnsi="Tahoma" w:cs="Tahoma"/>
          <w:sz w:val="24"/>
          <w:szCs w:val="24"/>
        </w:rPr>
        <w:t>son :</w:t>
      </w:r>
      <w:proofErr w:type="gramEnd"/>
      <w:r w:rsidRPr="00AF5A96">
        <w:rPr>
          <w:rFonts w:ascii="Tahoma" w:hAnsi="Tahoma" w:cs="Tahoma"/>
          <w:sz w:val="24"/>
          <w:szCs w:val="24"/>
        </w:rPr>
        <w:t xml:space="preserve"> </w:t>
      </w:r>
    </w:p>
    <w:p w:rsidR="009C4D77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1 – Recursos Humanos: Son el capital más valioso con el que cuenta una empresa o proyecto, ya que de ellos depende el éxito o fracaso en la consecución de los objetivos propuestos.</w:t>
      </w:r>
    </w:p>
    <w:p w:rsidR="00AF5A96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2 – Recursos Tecnológicos : Son los que tienen que ver con la tecnología requerida para desarrollar algún proceso productivo, las actualizaciones en los procesos administrativos, financieros y de mercadeo, la legalización de marcas y patentes, la información y el conocimiento.</w:t>
      </w:r>
    </w:p>
    <w:p w:rsidR="009C4D77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>3 – Recursos Financieros: Son todos aquellos que corresponden a los recursos monetarios, ya sean propios y ajenos con los que cuenta alguna empresa o proyecto para lograr obtener un buen funcionamiento y desarrollo.</w:t>
      </w:r>
    </w:p>
    <w:p w:rsidR="009C4D77" w:rsidRPr="00AF5A96" w:rsidRDefault="009C4D77" w:rsidP="00AF5A96">
      <w:pPr>
        <w:jc w:val="both"/>
        <w:rPr>
          <w:rFonts w:ascii="Tahoma" w:hAnsi="Tahoma" w:cs="Tahoma"/>
          <w:sz w:val="24"/>
          <w:szCs w:val="24"/>
        </w:rPr>
      </w:pPr>
      <w:r w:rsidRPr="00AF5A96">
        <w:rPr>
          <w:rFonts w:ascii="Tahoma" w:hAnsi="Tahoma" w:cs="Tahoma"/>
          <w:sz w:val="24"/>
          <w:szCs w:val="24"/>
        </w:rPr>
        <w:t xml:space="preserve"> 4 – Recursos Físicos: Son todos aquellos que abarcan los materiales o bienes tangibles con los que cuenta algún proyecto para poder lograr su desarrollo tales como: edificios (bodegas, almacenes, depósitos), maquinaria y equipos, herramientas, muebles, insumos, etc. </w:t>
      </w:r>
    </w:p>
    <w:p w:rsidR="00576BC5" w:rsidRPr="00AF5A96" w:rsidRDefault="00576BC5" w:rsidP="00040DC0">
      <w:pPr>
        <w:rPr>
          <w:rFonts w:ascii="Tahoma" w:hAnsi="Tahoma" w:cs="Tahoma"/>
          <w:sz w:val="24"/>
          <w:szCs w:val="24"/>
        </w:rPr>
      </w:pPr>
    </w:p>
    <w:p w:rsidR="00224EC4" w:rsidRPr="00AF5A96" w:rsidRDefault="00224EC4" w:rsidP="00040DC0">
      <w:pPr>
        <w:rPr>
          <w:rFonts w:ascii="Tahoma" w:hAnsi="Tahoma" w:cs="Tahoma"/>
          <w:sz w:val="24"/>
          <w:szCs w:val="24"/>
        </w:rPr>
      </w:pPr>
    </w:p>
    <w:p w:rsidR="003401AB" w:rsidRPr="00AF5A96" w:rsidRDefault="003401AB" w:rsidP="00040DC0">
      <w:pPr>
        <w:rPr>
          <w:rFonts w:ascii="Tahoma" w:hAnsi="Tahoma" w:cs="Tahoma"/>
          <w:sz w:val="24"/>
          <w:szCs w:val="24"/>
        </w:rPr>
      </w:pPr>
    </w:p>
    <w:p w:rsidR="00040DC0" w:rsidRPr="00AF5A96" w:rsidRDefault="00040DC0" w:rsidP="00040DC0">
      <w:pPr>
        <w:rPr>
          <w:rFonts w:ascii="Tahoma" w:hAnsi="Tahoma" w:cs="Tahoma"/>
          <w:sz w:val="24"/>
          <w:szCs w:val="24"/>
        </w:rPr>
      </w:pPr>
    </w:p>
    <w:sectPr w:rsidR="00040DC0" w:rsidRPr="00AF5A96" w:rsidSect="00274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93" w:rsidRDefault="001C1793" w:rsidP="00224EC4">
      <w:pPr>
        <w:spacing w:after="0" w:line="240" w:lineRule="auto"/>
      </w:pPr>
      <w:r>
        <w:separator/>
      </w:r>
    </w:p>
  </w:endnote>
  <w:endnote w:type="continuationSeparator" w:id="0">
    <w:p w:rsidR="001C1793" w:rsidRDefault="001C1793" w:rsidP="0022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93" w:rsidRDefault="001C1793" w:rsidP="00224EC4">
      <w:pPr>
        <w:spacing w:after="0" w:line="240" w:lineRule="auto"/>
      </w:pPr>
      <w:r>
        <w:separator/>
      </w:r>
    </w:p>
  </w:footnote>
  <w:footnote w:type="continuationSeparator" w:id="0">
    <w:p w:rsidR="001C1793" w:rsidRDefault="001C1793" w:rsidP="0022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B30"/>
    <w:multiLevelType w:val="hybridMultilevel"/>
    <w:tmpl w:val="5B08B66E"/>
    <w:lvl w:ilvl="0" w:tplc="240A000B">
      <w:start w:val="1"/>
      <w:numFmt w:val="bullet"/>
      <w:lvlText w:val=""/>
      <w:lvlJc w:val="left"/>
      <w:pPr>
        <w:ind w:left="80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1">
    <w:nsid w:val="13100B61"/>
    <w:multiLevelType w:val="hybridMultilevel"/>
    <w:tmpl w:val="90FA6A1A"/>
    <w:lvl w:ilvl="0" w:tplc="240A000B">
      <w:start w:val="1"/>
      <w:numFmt w:val="bullet"/>
      <w:lvlText w:val=""/>
      <w:lvlJc w:val="left"/>
      <w:pPr>
        <w:ind w:left="80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2">
    <w:nsid w:val="428C395F"/>
    <w:multiLevelType w:val="hybridMultilevel"/>
    <w:tmpl w:val="6958F22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B48F2"/>
    <w:multiLevelType w:val="hybridMultilevel"/>
    <w:tmpl w:val="3F6C9A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A253A"/>
    <w:multiLevelType w:val="hybridMultilevel"/>
    <w:tmpl w:val="D8023E7C"/>
    <w:lvl w:ilvl="0" w:tplc="240A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7672F1C"/>
    <w:multiLevelType w:val="hybridMultilevel"/>
    <w:tmpl w:val="BAC24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56B3B"/>
    <w:multiLevelType w:val="hybridMultilevel"/>
    <w:tmpl w:val="1F8EE5B4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25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A6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4B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60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2D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C5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4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F"/>
    <w:rsid w:val="00040DC0"/>
    <w:rsid w:val="00081EFD"/>
    <w:rsid w:val="00113B4A"/>
    <w:rsid w:val="001C1793"/>
    <w:rsid w:val="00224EC4"/>
    <w:rsid w:val="00264F1E"/>
    <w:rsid w:val="0027494C"/>
    <w:rsid w:val="003401AB"/>
    <w:rsid w:val="003F51AF"/>
    <w:rsid w:val="003F62B5"/>
    <w:rsid w:val="00435054"/>
    <w:rsid w:val="004C572C"/>
    <w:rsid w:val="005422B5"/>
    <w:rsid w:val="00576BC5"/>
    <w:rsid w:val="005A3566"/>
    <w:rsid w:val="006A57C8"/>
    <w:rsid w:val="00725D32"/>
    <w:rsid w:val="007E123D"/>
    <w:rsid w:val="007E2B7D"/>
    <w:rsid w:val="00854AD7"/>
    <w:rsid w:val="0090775E"/>
    <w:rsid w:val="009C4D77"/>
    <w:rsid w:val="009C5D28"/>
    <w:rsid w:val="00A0143F"/>
    <w:rsid w:val="00A93903"/>
    <w:rsid w:val="00AF5A96"/>
    <w:rsid w:val="00B57A00"/>
    <w:rsid w:val="00B961E5"/>
    <w:rsid w:val="00BC3E7E"/>
    <w:rsid w:val="00D46882"/>
    <w:rsid w:val="00DB2E4C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1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24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4EC4"/>
  </w:style>
  <w:style w:type="paragraph" w:styleId="Piedepgina">
    <w:name w:val="footer"/>
    <w:basedOn w:val="Normal"/>
    <w:link w:val="PiedepginaCar"/>
    <w:uiPriority w:val="99"/>
    <w:semiHidden/>
    <w:unhideWhenUsed/>
    <w:rsid w:val="00224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4EC4"/>
  </w:style>
  <w:style w:type="paragraph" w:styleId="Sinespaciado">
    <w:name w:val="No Spacing"/>
    <w:uiPriority w:val="1"/>
    <w:qFormat/>
    <w:rsid w:val="00B57A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1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24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4EC4"/>
  </w:style>
  <w:style w:type="paragraph" w:styleId="Piedepgina">
    <w:name w:val="footer"/>
    <w:basedOn w:val="Normal"/>
    <w:link w:val="PiedepginaCar"/>
    <w:uiPriority w:val="99"/>
    <w:semiHidden/>
    <w:unhideWhenUsed/>
    <w:rsid w:val="00224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4EC4"/>
  </w:style>
  <w:style w:type="paragraph" w:styleId="Sinespaciado">
    <w:name w:val="No Spacing"/>
    <w:uiPriority w:val="1"/>
    <w:qFormat/>
    <w:rsid w:val="00B57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0C75-5650-4454-8225-3D37501B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Carolina Acosta</cp:lastModifiedBy>
  <cp:revision>2</cp:revision>
  <dcterms:created xsi:type="dcterms:W3CDTF">2012-04-08T20:22:00Z</dcterms:created>
  <dcterms:modified xsi:type="dcterms:W3CDTF">2012-04-08T20:22:00Z</dcterms:modified>
</cp:coreProperties>
</file>