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06" w:rsidRPr="00772B11" w:rsidRDefault="001A5F06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  <w:b/>
          <w:bCs/>
          <w:color w:val="0000FF"/>
        </w:rPr>
      </w:pPr>
      <w:r w:rsidRPr="00772B11">
        <w:rPr>
          <w:rFonts w:ascii="Arial" w:hAnsi="Arial" w:cs="Arial"/>
          <w:b/>
          <w:bCs/>
        </w:rPr>
        <w:t xml:space="preserve">1. Identificación de </w:t>
      </w:r>
      <w:smartTag w:uri="urn:schemas-microsoft-com:office:smarttags" w:element="PersonName">
        <w:smartTagPr>
          <w:attr w:name="ProductID" w:val="la Gu￭a"/>
        </w:smartTagPr>
        <w:r w:rsidRPr="00772B11">
          <w:rPr>
            <w:rFonts w:ascii="Arial" w:hAnsi="Arial" w:cs="Arial"/>
            <w:b/>
            <w:bCs/>
          </w:rPr>
          <w:t>la Guía</w:t>
        </w:r>
      </w:smartTag>
      <w:r w:rsidRPr="00772B11">
        <w:rPr>
          <w:rFonts w:ascii="Arial" w:hAnsi="Arial" w:cs="Arial"/>
          <w:b/>
          <w:bCs/>
        </w:rPr>
        <w:t xml:space="preserve"> de Aprendizaje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9919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9"/>
        <w:gridCol w:w="36"/>
        <w:gridCol w:w="1523"/>
        <w:gridCol w:w="16"/>
        <w:gridCol w:w="1425"/>
      </w:tblGrid>
      <w:tr w:rsidR="008E787D" w:rsidRPr="00772B11" w:rsidTr="00772B11">
        <w:trPr>
          <w:cantSplit/>
          <w:trHeight w:val="1069"/>
          <w:jc w:val="center"/>
        </w:trPr>
        <w:tc>
          <w:tcPr>
            <w:tcW w:w="6955" w:type="dxa"/>
            <w:gridSpan w:val="2"/>
          </w:tcPr>
          <w:p w:rsidR="00EA6501" w:rsidRDefault="008E787D" w:rsidP="004D332F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Nombre de</w:t>
            </w:r>
            <w:r w:rsidR="00243219" w:rsidRPr="00772B11">
              <w:rPr>
                <w:rFonts w:ascii="Arial" w:hAnsi="Arial" w:cs="Arial"/>
                <w:b/>
              </w:rPr>
              <w:t>l Proyecto:</w:t>
            </w:r>
            <w:r w:rsidR="00EA6501">
              <w:rPr>
                <w:rFonts w:ascii="Arial" w:hAnsi="Arial" w:cs="Arial"/>
                <w:b/>
              </w:rPr>
              <w:t xml:space="preserve">     </w:t>
            </w:r>
          </w:p>
          <w:p w:rsidR="004D332F" w:rsidRDefault="00EA6501" w:rsidP="004D33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r w:rsidR="004120B7" w:rsidRPr="00772B11">
              <w:rPr>
                <w:rFonts w:ascii="Arial" w:hAnsi="Arial" w:cs="Arial"/>
                <w:b/>
              </w:rPr>
              <w:t xml:space="preserve"> </w:t>
            </w:r>
            <w:r w:rsidR="004D332F" w:rsidRPr="004D332F">
              <w:rPr>
                <w:rFonts w:ascii="Arial" w:hAnsi="Arial" w:cs="Arial"/>
                <w:b/>
              </w:rPr>
              <w:t xml:space="preserve">MEJORAMIENTO DE LOS </w:t>
            </w:r>
          </w:p>
          <w:p w:rsidR="008E787D" w:rsidRPr="00772B11" w:rsidRDefault="004D332F" w:rsidP="004D332F">
            <w:pPr>
              <w:rPr>
                <w:rFonts w:ascii="Arial" w:hAnsi="Arial" w:cs="Arial"/>
                <w:b/>
                <w:lang w:val="es-CO"/>
              </w:rPr>
            </w:pPr>
            <w:r w:rsidRPr="004D332F">
              <w:rPr>
                <w:rFonts w:ascii="Arial" w:hAnsi="Arial" w:cs="Arial"/>
                <w:b/>
              </w:rPr>
              <w:t>PROCESOS LOGISTICOS Y APLICACIÓN DE SCM EN LAS EMPRESAS DE LA REGION</w:t>
            </w:r>
          </w:p>
        </w:tc>
        <w:tc>
          <w:tcPr>
            <w:tcW w:w="1539" w:type="dxa"/>
            <w:gridSpan w:val="2"/>
          </w:tcPr>
          <w:p w:rsidR="008E787D" w:rsidRPr="00772B11" w:rsidRDefault="008E787D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Duración en horas</w:t>
            </w:r>
          </w:p>
        </w:tc>
        <w:tc>
          <w:tcPr>
            <w:tcW w:w="1425" w:type="dxa"/>
          </w:tcPr>
          <w:p w:rsidR="008E787D" w:rsidRPr="00772B11" w:rsidRDefault="008E787D">
            <w:pPr>
              <w:rPr>
                <w:rFonts w:ascii="Arial" w:hAnsi="Arial" w:cs="Arial"/>
                <w:b/>
              </w:rPr>
            </w:pPr>
          </w:p>
        </w:tc>
      </w:tr>
      <w:tr w:rsidR="008E787D" w:rsidRPr="00772B11">
        <w:trPr>
          <w:cantSplit/>
          <w:jc w:val="center"/>
        </w:trPr>
        <w:tc>
          <w:tcPr>
            <w:tcW w:w="9919" w:type="dxa"/>
            <w:gridSpan w:val="5"/>
          </w:tcPr>
          <w:p w:rsidR="00EA6501" w:rsidRDefault="00287214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Nombre del Programa de Formación</w:t>
            </w:r>
            <w:r w:rsidR="008E787D" w:rsidRPr="00772B11">
              <w:rPr>
                <w:rFonts w:ascii="Arial" w:hAnsi="Arial" w:cs="Arial"/>
                <w:b/>
              </w:rPr>
              <w:t>:</w:t>
            </w:r>
            <w:r w:rsidR="004120B7" w:rsidRPr="00772B11">
              <w:rPr>
                <w:rFonts w:ascii="Arial" w:hAnsi="Arial" w:cs="Arial"/>
                <w:b/>
              </w:rPr>
              <w:t xml:space="preserve"> </w:t>
            </w:r>
          </w:p>
          <w:p w:rsidR="00EA6501" w:rsidRDefault="00EA6501">
            <w:pPr>
              <w:rPr>
                <w:rFonts w:ascii="Arial" w:hAnsi="Arial" w:cs="Arial"/>
                <w:b/>
              </w:rPr>
            </w:pPr>
          </w:p>
          <w:p w:rsidR="008E787D" w:rsidRPr="00772B11" w:rsidRDefault="00EA6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</w:t>
            </w:r>
            <w:r w:rsidR="00772B11" w:rsidRPr="00772B11">
              <w:rPr>
                <w:rFonts w:ascii="Arial" w:hAnsi="Arial" w:cs="Arial"/>
                <w:b/>
              </w:rPr>
              <w:t xml:space="preserve">TECNICO EN  </w:t>
            </w:r>
            <w:r>
              <w:rPr>
                <w:rFonts w:ascii="Arial" w:hAnsi="Arial" w:cs="Arial"/>
                <w:b/>
              </w:rPr>
              <w:t>LOGISTICA EMPRESARIAL</w:t>
            </w:r>
          </w:p>
          <w:p w:rsidR="003B7ACD" w:rsidRPr="00772B11" w:rsidRDefault="003B7ACD">
            <w:pPr>
              <w:rPr>
                <w:rFonts w:ascii="Arial" w:hAnsi="Arial" w:cs="Arial"/>
                <w:b/>
              </w:rPr>
            </w:pPr>
          </w:p>
        </w:tc>
      </w:tr>
      <w:tr w:rsidR="00287214" w:rsidRPr="00772B11" w:rsidTr="00287214">
        <w:trPr>
          <w:cantSplit/>
          <w:jc w:val="center"/>
        </w:trPr>
        <w:tc>
          <w:tcPr>
            <w:tcW w:w="6919" w:type="dxa"/>
          </w:tcPr>
          <w:p w:rsidR="00EA6501" w:rsidRDefault="00287214" w:rsidP="00B56F27">
            <w:pPr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  <w:b/>
              </w:rPr>
              <w:t>Fase del proyecto</w:t>
            </w:r>
            <w:r w:rsidRPr="00772B11">
              <w:rPr>
                <w:rFonts w:ascii="Arial" w:hAnsi="Arial" w:cs="Arial"/>
              </w:rPr>
              <w:t xml:space="preserve">: </w:t>
            </w:r>
          </w:p>
          <w:p w:rsidR="00EA6501" w:rsidRPr="00EA6501" w:rsidRDefault="00EA6501" w:rsidP="00B56F27">
            <w:pPr>
              <w:rPr>
                <w:rFonts w:ascii="Arial" w:hAnsi="Arial" w:cs="Arial"/>
                <w:b/>
              </w:rPr>
            </w:pPr>
          </w:p>
          <w:p w:rsidR="00287214" w:rsidRPr="00772B11" w:rsidRDefault="00EA6501" w:rsidP="00B56F27">
            <w:pPr>
              <w:rPr>
                <w:rFonts w:ascii="Arial" w:hAnsi="Arial" w:cs="Arial"/>
                <w:b/>
              </w:rPr>
            </w:pPr>
            <w:r w:rsidRPr="00EA6501"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287214" w:rsidRPr="00EA6501">
              <w:rPr>
                <w:rFonts w:ascii="Arial" w:hAnsi="Arial" w:cs="Arial"/>
                <w:b/>
              </w:rPr>
              <w:t xml:space="preserve"> </w:t>
            </w:r>
            <w:r w:rsidR="00C47A89" w:rsidRPr="00EA6501">
              <w:rPr>
                <w:rFonts w:ascii="Arial" w:hAnsi="Arial" w:cs="Arial"/>
                <w:b/>
              </w:rPr>
              <w:t>ANALISIS</w:t>
            </w:r>
          </w:p>
        </w:tc>
        <w:tc>
          <w:tcPr>
            <w:tcW w:w="1559" w:type="dxa"/>
            <w:gridSpan w:val="2"/>
          </w:tcPr>
          <w:p w:rsidR="00287214" w:rsidRPr="00772B11" w:rsidRDefault="00287214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Duración en horas</w:t>
            </w:r>
          </w:p>
        </w:tc>
        <w:tc>
          <w:tcPr>
            <w:tcW w:w="1441" w:type="dxa"/>
            <w:gridSpan w:val="2"/>
          </w:tcPr>
          <w:p w:rsidR="00287214" w:rsidRPr="00772B11" w:rsidRDefault="00C47A89" w:rsidP="00C47A89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 xml:space="preserve">160 </w:t>
            </w:r>
            <w:r w:rsidR="001943E6" w:rsidRPr="00772B11">
              <w:rPr>
                <w:rFonts w:ascii="Arial" w:hAnsi="Arial" w:cs="Arial"/>
                <w:b/>
              </w:rPr>
              <w:t>horas</w:t>
            </w:r>
          </w:p>
        </w:tc>
      </w:tr>
    </w:tbl>
    <w:p w:rsidR="00F200E0" w:rsidRPr="00772B11" w:rsidRDefault="00F200E0">
      <w:pPr>
        <w:rPr>
          <w:rFonts w:ascii="Arial" w:hAnsi="Arial" w:cs="Arial"/>
          <w:b/>
          <w:bCs/>
        </w:rPr>
      </w:pPr>
    </w:p>
    <w:p w:rsidR="00F200E0" w:rsidRPr="00772B11" w:rsidRDefault="00F200E0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>2. Introducción</w:t>
      </w:r>
    </w:p>
    <w:tbl>
      <w:tblPr>
        <w:tblW w:w="10183" w:type="dxa"/>
        <w:jc w:val="center"/>
        <w:tblInd w:w="-395" w:type="dxa"/>
        <w:tblCellMar>
          <w:left w:w="0" w:type="dxa"/>
          <w:right w:w="0" w:type="dxa"/>
        </w:tblCellMar>
        <w:tblLook w:val="0000"/>
      </w:tblPr>
      <w:tblGrid>
        <w:gridCol w:w="10183"/>
      </w:tblGrid>
      <w:tr w:rsidR="008E787D" w:rsidRPr="00772B11" w:rsidTr="00BE1256">
        <w:trPr>
          <w:cantSplit/>
          <w:trHeight w:val="276"/>
          <w:jc w:val="center"/>
        </w:trPr>
        <w:tc>
          <w:tcPr>
            <w:tcW w:w="10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317" w:rsidRPr="00772B11" w:rsidRDefault="00351ECC" w:rsidP="00351E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primera fase del</w:t>
            </w:r>
            <w:r w:rsidRPr="00351ECC">
              <w:rPr>
                <w:rFonts w:ascii="Arial" w:hAnsi="Arial" w:cs="Arial"/>
              </w:rPr>
              <w:t xml:space="preserve"> proyecto permite al aprendiz integrar competencias del Programa de Formación, </w:t>
            </w:r>
            <w:r>
              <w:rPr>
                <w:rFonts w:ascii="Arial" w:hAnsi="Arial" w:cs="Arial"/>
              </w:rPr>
              <w:t xml:space="preserve">promoviendo </w:t>
            </w:r>
            <w:r w:rsidRPr="00612E70">
              <w:rPr>
                <w:rFonts w:ascii="Arial" w:hAnsi="Arial" w:cs="Arial"/>
              </w:rPr>
              <w:t xml:space="preserve"> la interacción idónea consigo mismo, con los demás y con la naturaleza en los contextos laboral y social</w:t>
            </w:r>
            <w:r>
              <w:rPr>
                <w:rFonts w:ascii="Arial" w:hAnsi="Arial" w:cs="Arial"/>
              </w:rPr>
              <w:t xml:space="preserve">. Al mismo tiempo permitiéndole identificar y clasificar los procesos logísticos dentro de las </w:t>
            </w:r>
            <w:r w:rsidR="004D332F">
              <w:rPr>
                <w:rFonts w:ascii="Arial" w:hAnsi="Arial" w:cs="Arial"/>
              </w:rPr>
              <w:t>empresas,</w:t>
            </w:r>
            <w:r w:rsidR="00C108A4">
              <w:rPr>
                <w:rFonts w:ascii="Arial" w:hAnsi="Arial" w:cs="Arial"/>
              </w:rPr>
              <w:t xml:space="preserve"> presentando informes técnicos del comportamiento de dichos procesos.</w:t>
            </w:r>
          </w:p>
        </w:tc>
      </w:tr>
      <w:tr w:rsidR="008E787D" w:rsidRPr="00772B11" w:rsidTr="00BE1256">
        <w:trPr>
          <w:cantSplit/>
          <w:trHeight w:val="276"/>
          <w:jc w:val="center"/>
        </w:trPr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 w:rsidTr="00BE1256">
        <w:trPr>
          <w:cantSplit/>
          <w:trHeight w:val="276"/>
          <w:jc w:val="center"/>
        </w:trPr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 w:rsidTr="00BE1256">
        <w:trPr>
          <w:cantSplit/>
          <w:trHeight w:val="276"/>
          <w:jc w:val="center"/>
        </w:trPr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 w:rsidTr="00BE1256">
        <w:trPr>
          <w:cantSplit/>
          <w:trHeight w:val="276"/>
          <w:jc w:val="center"/>
        </w:trPr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 w:rsidTr="00BE1256">
        <w:trPr>
          <w:cantSplit/>
          <w:trHeight w:val="276"/>
          <w:jc w:val="center"/>
        </w:trPr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 w:rsidTr="00BE1256">
        <w:trPr>
          <w:cantSplit/>
          <w:trHeight w:val="276"/>
          <w:jc w:val="center"/>
        </w:trPr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 w:rsidTr="00BE1256">
        <w:trPr>
          <w:cantSplit/>
          <w:trHeight w:val="276"/>
          <w:jc w:val="center"/>
        </w:trPr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 w:rsidTr="00BE1256">
        <w:trPr>
          <w:cantSplit/>
          <w:trHeight w:val="276"/>
          <w:jc w:val="center"/>
        </w:trPr>
        <w:tc>
          <w:tcPr>
            <w:tcW w:w="10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</w:tbl>
    <w:p w:rsidR="008E787D" w:rsidRPr="00772B11" w:rsidRDefault="008E787D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  <w:b/>
          <w:bCs/>
        </w:rPr>
      </w:pPr>
      <w:r w:rsidRPr="00772B11">
        <w:rPr>
          <w:rFonts w:ascii="Arial" w:hAnsi="Arial" w:cs="Arial"/>
          <w:b/>
          <w:bCs/>
        </w:rPr>
        <w:t>3. Resultado</w:t>
      </w:r>
      <w:r w:rsidR="005516C0" w:rsidRPr="00772B11">
        <w:rPr>
          <w:rFonts w:ascii="Arial" w:hAnsi="Arial" w:cs="Arial"/>
          <w:b/>
          <w:bCs/>
        </w:rPr>
        <w:t xml:space="preserve"> </w:t>
      </w:r>
      <w:r w:rsidRPr="00772B11">
        <w:rPr>
          <w:rFonts w:ascii="Arial" w:hAnsi="Arial" w:cs="Arial"/>
          <w:b/>
          <w:bCs/>
        </w:rPr>
        <w:t xml:space="preserve"> del aprendizaje</w:t>
      </w:r>
      <w:r w:rsidR="008D3ECC" w:rsidRPr="00772B11">
        <w:rPr>
          <w:rFonts w:ascii="Arial" w:hAnsi="Arial" w:cs="Arial"/>
          <w:b/>
          <w:bCs/>
        </w:rPr>
        <w:t xml:space="preserve"> análisis</w:t>
      </w:r>
    </w:p>
    <w:p w:rsidR="008D3ECC" w:rsidRPr="00772B11" w:rsidRDefault="008D3ECC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</w:rPr>
      </w:pPr>
    </w:p>
    <w:tbl>
      <w:tblPr>
        <w:tblW w:w="105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10068"/>
      </w:tblGrid>
      <w:tr w:rsidR="004D332F" w:rsidRPr="00772B11" w:rsidTr="00AB79D3">
        <w:trPr>
          <w:trHeight w:val="77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32F" w:rsidRPr="00772B11" w:rsidRDefault="001E32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3.0</w:t>
            </w:r>
          </w:p>
        </w:tc>
        <w:tc>
          <w:tcPr>
            <w:tcW w:w="10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D332F" w:rsidRPr="00772B11" w:rsidRDefault="00F81E41" w:rsidP="008D3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26010104202 </w:t>
            </w:r>
            <w:r w:rsidR="00AB79D3" w:rsidRPr="00AB79D3">
              <w:rPr>
                <w:rFonts w:ascii="Arial" w:hAnsi="Arial" w:cs="Arial"/>
                <w:color w:val="000000"/>
              </w:rPr>
              <w:t>Suministrar información a los clientes sobre la organización, productos y servicios de acuerdo con los manuales, lineamientos y los estándares de servicio establecidos por la organización.</w:t>
            </w:r>
          </w:p>
        </w:tc>
      </w:tr>
      <w:tr w:rsidR="008E787D" w:rsidRPr="00772B11" w:rsidTr="001A26E5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87D" w:rsidRPr="00772B11" w:rsidRDefault="008E787D">
            <w:pPr>
              <w:jc w:val="center"/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 xml:space="preserve">3.1. </w:t>
            </w:r>
          </w:p>
        </w:tc>
        <w:tc>
          <w:tcPr>
            <w:tcW w:w="10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3ECC" w:rsidRPr="00772B11" w:rsidRDefault="00342A07" w:rsidP="008D3ECC">
            <w:pPr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 xml:space="preserve">21010101301 </w:t>
            </w:r>
            <w:r w:rsidR="008D3ECC" w:rsidRPr="00772B11">
              <w:rPr>
                <w:rFonts w:ascii="Arial" w:hAnsi="Arial" w:cs="Arial"/>
                <w:color w:val="000000"/>
              </w:rPr>
              <w:t>Clasificar la información recolectada de las requisiciones de las áreas o</w:t>
            </w:r>
            <w:r w:rsidR="008D3ECC" w:rsidRPr="00772B11">
              <w:rPr>
                <w:rFonts w:ascii="Arial" w:hAnsi="Arial" w:cs="Arial"/>
                <w:color w:val="000000"/>
              </w:rPr>
              <w:br/>
              <w:t>unidades de negocio de acuerdo con los procesos logísticos a través de instrumentos y</w:t>
            </w:r>
            <w:r w:rsidR="008D3ECC" w:rsidRPr="00772B11">
              <w:rPr>
                <w:rFonts w:ascii="Arial" w:hAnsi="Arial" w:cs="Arial"/>
                <w:color w:val="000000"/>
              </w:rPr>
              <w:br/>
              <w:t>herramientas de recolección con apoyo de tecnologías de información.</w:t>
            </w:r>
          </w:p>
          <w:p w:rsidR="00601060" w:rsidRPr="00772B11" w:rsidRDefault="00601060" w:rsidP="00973A93">
            <w:pPr>
              <w:rPr>
                <w:rFonts w:ascii="Arial" w:hAnsi="Arial" w:cs="Arial"/>
              </w:rPr>
            </w:pPr>
          </w:p>
        </w:tc>
      </w:tr>
      <w:tr w:rsidR="00B80C6E" w:rsidRPr="00772B11" w:rsidTr="001A26E5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C6E" w:rsidRPr="00772B11" w:rsidRDefault="00601060">
            <w:pPr>
              <w:jc w:val="center"/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10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3ECC" w:rsidRPr="00772B11" w:rsidRDefault="008D3ECC" w:rsidP="00970E61">
            <w:pPr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>21010101302. Realizar  la consolidación de la información a través de la comparación de los resultados obtenidos de los diferentes procesos logísticos con los indicadores y presupuestos establecidos por la organización, considerando tipos de información y equipos para tal fin en el periodo señalado.</w:t>
            </w:r>
          </w:p>
          <w:p w:rsidR="00B80C6E" w:rsidRPr="00772B11" w:rsidRDefault="00B80C6E" w:rsidP="00973A93">
            <w:pPr>
              <w:rPr>
                <w:rFonts w:ascii="Arial" w:hAnsi="Arial" w:cs="Arial"/>
                <w:lang w:eastAsia="es-CO"/>
              </w:rPr>
            </w:pPr>
          </w:p>
        </w:tc>
      </w:tr>
      <w:tr w:rsidR="00B80C6E" w:rsidRPr="00772B11" w:rsidTr="001A26E5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C6E" w:rsidRPr="00772B11" w:rsidRDefault="00601060">
            <w:pPr>
              <w:jc w:val="center"/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10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3ECC" w:rsidRPr="00772B11" w:rsidRDefault="008D3ECC" w:rsidP="008D3ECC">
            <w:pPr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 xml:space="preserve">21010101303. Presentar informes de comportamiento de los procesos   logísticos para la toma de decisiones teniendo en cuenta las formas de presentación, los tipos de informes e    </w:t>
            </w:r>
            <w:r w:rsidRPr="00772B11">
              <w:rPr>
                <w:rFonts w:ascii="Arial" w:hAnsi="Arial" w:cs="Arial"/>
                <w:color w:val="000000"/>
              </w:rPr>
              <w:lastRenderedPageBreak/>
              <w:t xml:space="preserve">instrumentos establecidos por la organización. </w:t>
            </w:r>
          </w:p>
          <w:p w:rsidR="00B80C6E" w:rsidRPr="00772B11" w:rsidRDefault="00B80C6E" w:rsidP="002A6FA9">
            <w:pPr>
              <w:rPr>
                <w:rFonts w:ascii="Arial" w:hAnsi="Arial" w:cs="Arial"/>
                <w:lang w:eastAsia="es-CO"/>
              </w:rPr>
            </w:pPr>
          </w:p>
        </w:tc>
      </w:tr>
    </w:tbl>
    <w:p w:rsidR="008E787D" w:rsidRPr="00772B11" w:rsidRDefault="008E787D">
      <w:pPr>
        <w:rPr>
          <w:rFonts w:ascii="Arial" w:hAnsi="Arial" w:cs="Arial"/>
          <w:b/>
        </w:rPr>
      </w:pPr>
    </w:p>
    <w:p w:rsidR="00601060" w:rsidRPr="00772B11" w:rsidRDefault="00601060">
      <w:pPr>
        <w:rPr>
          <w:rFonts w:ascii="Arial" w:hAnsi="Arial" w:cs="Arial"/>
        </w:rPr>
      </w:pPr>
    </w:p>
    <w:p w:rsidR="00E1171F" w:rsidRPr="00772B11" w:rsidRDefault="00E1171F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>4. Actividades de aprendizaje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10513" w:type="dxa"/>
        <w:jc w:val="center"/>
        <w:tblInd w:w="-9206" w:type="dxa"/>
        <w:tblCellMar>
          <w:left w:w="0" w:type="dxa"/>
          <w:right w:w="0" w:type="dxa"/>
        </w:tblCellMar>
        <w:tblLook w:val="0000"/>
      </w:tblPr>
      <w:tblGrid>
        <w:gridCol w:w="10513"/>
      </w:tblGrid>
      <w:tr w:rsidR="008E787D" w:rsidRPr="003C473A" w:rsidTr="005B63C0">
        <w:trPr>
          <w:trHeight w:val="480"/>
          <w:jc w:val="center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6936" w:rsidRPr="00772B11" w:rsidRDefault="00C36936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DD7D1C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134ED6">
              <w:rPr>
                <w:b/>
                <w:sz w:val="28"/>
                <w:szCs w:val="28"/>
              </w:rPr>
              <w:t>Actividad 1.</w:t>
            </w:r>
            <w:r w:rsidRPr="00772B11">
              <w:rPr>
                <w:rFonts w:ascii="Arial" w:hAnsi="Arial" w:cs="Arial"/>
                <w:color w:val="000000"/>
              </w:rPr>
              <w:t xml:space="preserve"> </w:t>
            </w:r>
            <w:r w:rsidR="00DD7D1C">
              <w:rPr>
                <w:rFonts w:ascii="Arial" w:hAnsi="Arial" w:cs="Arial"/>
                <w:color w:val="000000"/>
              </w:rPr>
              <w:t xml:space="preserve">La </w:t>
            </w:r>
            <w:r w:rsidR="005A6F2A">
              <w:rPr>
                <w:rFonts w:ascii="Arial" w:hAnsi="Arial" w:cs="Arial"/>
                <w:color w:val="000000"/>
              </w:rPr>
              <w:t>primera</w:t>
            </w:r>
            <w:r w:rsidR="00052476">
              <w:rPr>
                <w:rFonts w:ascii="Arial" w:hAnsi="Arial" w:cs="Arial"/>
                <w:color w:val="000000"/>
              </w:rPr>
              <w:t xml:space="preserve"> actividad consiste en ingresar a la dirección web que aparece al final de este enunciado y consultar el significado de </w:t>
            </w:r>
            <w:r w:rsidR="00EF2229" w:rsidRPr="00E374CE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 w:rsidR="00DD7D1C" w:rsidRPr="00E374CE">
              <w:rPr>
                <w:rFonts w:ascii="Arial" w:hAnsi="Arial" w:cs="Arial"/>
                <w:color w:val="000000"/>
                <w:u w:val="single"/>
              </w:rPr>
              <w:t>Manual</w:t>
            </w:r>
            <w:r w:rsidR="0037141B">
              <w:rPr>
                <w:rFonts w:ascii="Arial" w:hAnsi="Arial" w:cs="Arial"/>
                <w:color w:val="000000"/>
              </w:rPr>
              <w:t xml:space="preserve"> y  </w:t>
            </w:r>
            <w:r w:rsidR="0037141B" w:rsidRPr="00E374CE">
              <w:rPr>
                <w:rFonts w:ascii="Arial" w:hAnsi="Arial" w:cs="Arial"/>
                <w:color w:val="000000"/>
                <w:u w:val="single"/>
              </w:rPr>
              <w:t>Lineamientos</w:t>
            </w:r>
            <w:r w:rsidR="0037141B">
              <w:rPr>
                <w:rFonts w:ascii="Arial" w:hAnsi="Arial" w:cs="Arial"/>
                <w:color w:val="000000"/>
              </w:rPr>
              <w:t>, sobre el concepto de</w:t>
            </w:r>
            <w:r w:rsidR="00DD7D1C">
              <w:rPr>
                <w:rFonts w:ascii="Arial" w:hAnsi="Arial" w:cs="Arial"/>
                <w:color w:val="000000"/>
              </w:rPr>
              <w:t xml:space="preserve"> </w:t>
            </w:r>
            <w:r w:rsidR="00DD7D1C" w:rsidRPr="00E374CE">
              <w:rPr>
                <w:rFonts w:ascii="Arial" w:hAnsi="Arial" w:cs="Arial"/>
                <w:color w:val="000000"/>
                <w:u w:val="single"/>
              </w:rPr>
              <w:t>Estándares</w:t>
            </w:r>
            <w:r w:rsidR="00EF2229" w:rsidRPr="00E374CE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 w:rsidR="0037141B" w:rsidRPr="00E374CE">
              <w:rPr>
                <w:rFonts w:ascii="Arial" w:hAnsi="Arial" w:cs="Arial"/>
                <w:color w:val="000000"/>
                <w:u w:val="single"/>
              </w:rPr>
              <w:t>de calidad</w:t>
            </w:r>
            <w:r w:rsidR="00E374CE">
              <w:rPr>
                <w:rFonts w:ascii="Arial" w:hAnsi="Arial" w:cs="Arial"/>
                <w:color w:val="000000"/>
              </w:rPr>
              <w:t xml:space="preserve"> y </w:t>
            </w:r>
            <w:r w:rsidR="00E374CE" w:rsidRPr="00E374CE">
              <w:rPr>
                <w:rFonts w:ascii="Arial" w:hAnsi="Arial" w:cs="Arial"/>
                <w:color w:val="000000"/>
                <w:u w:val="single"/>
              </w:rPr>
              <w:t>tipos de Cliente</w:t>
            </w:r>
            <w:r w:rsidR="0037141B">
              <w:rPr>
                <w:rFonts w:ascii="Arial" w:hAnsi="Arial" w:cs="Arial"/>
                <w:color w:val="000000"/>
              </w:rPr>
              <w:t xml:space="preserve"> se les enviara </w:t>
            </w:r>
            <w:r w:rsidR="00D549DC">
              <w:rPr>
                <w:rFonts w:ascii="Arial" w:hAnsi="Arial" w:cs="Arial"/>
                <w:color w:val="000000"/>
              </w:rPr>
              <w:t>un</w:t>
            </w:r>
            <w:r w:rsidR="0037141B">
              <w:rPr>
                <w:rFonts w:ascii="Arial" w:hAnsi="Arial" w:cs="Arial"/>
                <w:color w:val="000000"/>
              </w:rPr>
              <w:t xml:space="preserve"> documento a</w:t>
            </w:r>
            <w:r w:rsidR="00D549DC">
              <w:rPr>
                <w:rFonts w:ascii="Arial" w:hAnsi="Arial" w:cs="Arial"/>
                <w:color w:val="000000"/>
              </w:rPr>
              <w:t xml:space="preserve">l </w:t>
            </w:r>
            <w:r w:rsidR="0037141B">
              <w:rPr>
                <w:rFonts w:ascii="Arial" w:hAnsi="Arial" w:cs="Arial"/>
                <w:color w:val="000000"/>
              </w:rPr>
              <w:t xml:space="preserve"> correo Misena</w:t>
            </w:r>
            <w:r w:rsidR="00DF7A89">
              <w:rPr>
                <w:rFonts w:ascii="Arial" w:hAnsi="Arial" w:cs="Arial"/>
                <w:color w:val="000000"/>
              </w:rPr>
              <w:t xml:space="preserve">, y deben Investigar el concepto de </w:t>
            </w:r>
            <w:r w:rsidR="00DF7A89" w:rsidRPr="001F6698">
              <w:rPr>
                <w:rFonts w:ascii="Arial" w:hAnsi="Arial" w:cs="Arial"/>
                <w:color w:val="000000"/>
                <w:u w:val="single"/>
              </w:rPr>
              <w:t>Portafolio</w:t>
            </w:r>
            <w:r w:rsidR="00DF7A89">
              <w:rPr>
                <w:rFonts w:ascii="Arial" w:hAnsi="Arial" w:cs="Arial"/>
                <w:color w:val="000000"/>
              </w:rPr>
              <w:t>.</w:t>
            </w:r>
            <w:r w:rsidR="00DD7D1C">
              <w:rPr>
                <w:rFonts w:ascii="Arial" w:hAnsi="Arial" w:cs="Arial"/>
                <w:color w:val="000000"/>
              </w:rPr>
              <w:t xml:space="preserve">  </w:t>
            </w:r>
            <w:r w:rsidR="005A6F2A">
              <w:rPr>
                <w:rFonts w:ascii="Arial" w:hAnsi="Arial" w:cs="Arial"/>
                <w:color w:val="000000"/>
              </w:rPr>
              <w:t>Recuerden</w:t>
            </w:r>
            <w:r w:rsidR="0003388A">
              <w:rPr>
                <w:rFonts w:ascii="Arial" w:hAnsi="Arial" w:cs="Arial"/>
                <w:color w:val="000000"/>
              </w:rPr>
              <w:t xml:space="preserve"> Ingresar a la siguiente dirección Electrónica y allí encontraran la definición sobre </w:t>
            </w:r>
            <w:r w:rsidR="00052476">
              <w:rPr>
                <w:rFonts w:ascii="Arial" w:hAnsi="Arial" w:cs="Arial"/>
                <w:color w:val="000000"/>
              </w:rPr>
              <w:t>los temas ya relacionados.</w:t>
            </w:r>
            <w:r w:rsidR="0003388A">
              <w:rPr>
                <w:rFonts w:ascii="Arial" w:hAnsi="Arial" w:cs="Arial"/>
                <w:color w:val="000000"/>
              </w:rPr>
              <w:t xml:space="preserve">  </w:t>
            </w:r>
            <w:hyperlink r:id="rId8" w:history="1">
              <w:r w:rsidR="0003388A" w:rsidRPr="00FD6ED1">
                <w:rPr>
                  <w:rStyle w:val="Hipervnculo"/>
                  <w:rFonts w:ascii="Arial" w:hAnsi="Arial" w:cs="Arial"/>
                </w:rPr>
                <w:t>http://www.slideshare.net/tatianaguevara2009/taller-n-3-manual-de-funciones</w:t>
              </w:r>
            </w:hyperlink>
            <w:r w:rsidR="00CC3E7C">
              <w:rPr>
                <w:rFonts w:ascii="Arial" w:hAnsi="Arial" w:cs="Arial"/>
                <w:color w:val="000000"/>
              </w:rPr>
              <w:t xml:space="preserve">  </w:t>
            </w:r>
          </w:p>
          <w:p w:rsidR="00CC3E7C" w:rsidRDefault="00BC0EE1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hyperlink r:id="rId9" w:history="1">
              <w:r w:rsidR="00CC3E7C" w:rsidRPr="00CC3E7C">
                <w:rPr>
                  <w:rStyle w:val="Hipervnculo"/>
                  <w:sz w:val="28"/>
                  <w:szCs w:val="28"/>
                </w:rPr>
                <w:t>http://www.slideshare.net/gared/lineamientos-ceps</w:t>
              </w:r>
            </w:hyperlink>
          </w:p>
          <w:p w:rsidR="00DF7A89" w:rsidRPr="00DF7A89" w:rsidRDefault="00DF7A89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DF7A89">
              <w:rPr>
                <w:rFonts w:ascii="Arial" w:hAnsi="Arial" w:cs="Arial"/>
                <w:color w:val="000000"/>
              </w:rPr>
              <w:t>Los temas y Conceptos serán fortalecidos y explicados por el Instructor en foros Temáticos que se desarrollaran en el Ambiente de Aprendizaje</w:t>
            </w:r>
            <w:r w:rsidR="00D549DC">
              <w:rPr>
                <w:rFonts w:ascii="Arial" w:hAnsi="Arial" w:cs="Arial"/>
                <w:color w:val="000000"/>
              </w:rPr>
              <w:t xml:space="preserve"> durante el desarrollo de la primer Actividad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4F51B9" w:rsidRPr="004F51B9" w:rsidRDefault="004F51B9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  <w:r w:rsidRPr="004F51B9">
              <w:rPr>
                <w:b/>
                <w:sz w:val="28"/>
                <w:szCs w:val="28"/>
              </w:rPr>
              <w:t>Esta actividad esta para desarrollarla la semana del 16 al 20 de mayo.</w:t>
            </w:r>
          </w:p>
          <w:p w:rsidR="00176BB8" w:rsidRDefault="00176BB8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176BB8" w:rsidRPr="00176BB8" w:rsidRDefault="00176BB8" w:rsidP="00176BB8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134ED6">
              <w:rPr>
                <w:b/>
                <w:sz w:val="28"/>
                <w:szCs w:val="28"/>
              </w:rPr>
              <w:t>Actividad 2.</w:t>
            </w:r>
            <w:r>
              <w:rPr>
                <w:sz w:val="28"/>
                <w:szCs w:val="28"/>
              </w:rPr>
              <w:t xml:space="preserve"> </w:t>
            </w:r>
            <w:r w:rsidRPr="00176BB8">
              <w:rPr>
                <w:rFonts w:ascii="Arial" w:hAnsi="Arial" w:cs="Arial"/>
                <w:color w:val="000000"/>
              </w:rPr>
              <w:t>Con tu grupo de trabajo Colaborativo realiza la creación de tu Blog, este debe llevar por Titulo el nombre de tu pan de Negocio el cual</w:t>
            </w:r>
            <w:r>
              <w:rPr>
                <w:rFonts w:ascii="Arial" w:hAnsi="Arial" w:cs="Arial"/>
                <w:color w:val="000000"/>
              </w:rPr>
              <w:t xml:space="preserve"> lo</w:t>
            </w:r>
            <w:r w:rsidRPr="00176BB8">
              <w:rPr>
                <w:rFonts w:ascii="Arial" w:hAnsi="Arial" w:cs="Arial"/>
                <w:color w:val="000000"/>
              </w:rPr>
              <w:t xml:space="preserve"> definieron con tus compañeros. En tu Blog se deben </w:t>
            </w:r>
            <w:r>
              <w:rPr>
                <w:rFonts w:ascii="Arial" w:hAnsi="Arial" w:cs="Arial"/>
                <w:color w:val="000000"/>
              </w:rPr>
              <w:t xml:space="preserve">también </w:t>
            </w:r>
            <w:r w:rsidRPr="00176BB8">
              <w:rPr>
                <w:rFonts w:ascii="Arial" w:hAnsi="Arial" w:cs="Arial"/>
                <w:color w:val="000000"/>
              </w:rPr>
              <w:t>evidenciar el Nombre do sus Integrantes y una corta Introducción sobre la razon de ser del Negocio, además debes Publicar la foto de los Integrantes del Grupo.</w:t>
            </w:r>
            <w:r>
              <w:rPr>
                <w:sz w:val="28"/>
                <w:szCs w:val="28"/>
              </w:rPr>
              <w:t xml:space="preserve"> </w:t>
            </w:r>
            <w:r w:rsidRPr="00176BB8">
              <w:rPr>
                <w:rFonts w:ascii="Arial" w:hAnsi="Arial" w:cs="Arial"/>
                <w:color w:val="000000"/>
              </w:rPr>
              <w:t>Al finalizar esta actividad debes enviarle al correo del Instructor Técnico la dirección de la Pagina del Blog.</w:t>
            </w:r>
            <w:r w:rsidR="004F51B9">
              <w:rPr>
                <w:rFonts w:ascii="Arial" w:hAnsi="Arial" w:cs="Arial"/>
                <w:color w:val="000000"/>
              </w:rPr>
              <w:t xml:space="preserve"> Esta actividad la desarrollaran en sala de Tics.</w:t>
            </w:r>
          </w:p>
          <w:p w:rsidR="0003388A" w:rsidRDefault="00B31035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Nota; </w:t>
            </w:r>
            <w:r w:rsidRPr="00B31035">
              <w:rPr>
                <w:rFonts w:ascii="Arial" w:hAnsi="Arial" w:cs="Arial"/>
                <w:b/>
                <w:color w:val="000000"/>
              </w:rPr>
              <w:t xml:space="preserve">Para la buena </w:t>
            </w:r>
            <w:r w:rsidR="004F51B9">
              <w:rPr>
                <w:rFonts w:ascii="Arial" w:hAnsi="Arial" w:cs="Arial"/>
                <w:b/>
                <w:color w:val="000000"/>
              </w:rPr>
              <w:t>configuración</w:t>
            </w:r>
            <w:r w:rsidRPr="00B31035">
              <w:rPr>
                <w:rFonts w:ascii="Arial" w:hAnsi="Arial" w:cs="Arial"/>
                <w:b/>
                <w:color w:val="000000"/>
              </w:rPr>
              <w:t xml:space="preserve"> del Blog puedes apoyarte con la Instructora de las Tics.</w:t>
            </w:r>
          </w:p>
          <w:p w:rsidR="0090514C" w:rsidRPr="004F51B9" w:rsidRDefault="0090514C" w:rsidP="0090514C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  <w:r w:rsidRPr="004F51B9">
              <w:rPr>
                <w:b/>
                <w:sz w:val="28"/>
                <w:szCs w:val="28"/>
              </w:rPr>
              <w:t>Esta actividad esta para desarrollarla la semana del 16 al 20 de mayo.</w:t>
            </w:r>
          </w:p>
          <w:p w:rsidR="0090514C" w:rsidRDefault="0090514C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B31035" w:rsidRDefault="00B31035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B31035" w:rsidRDefault="00B31035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134ED6">
              <w:rPr>
                <w:b/>
                <w:sz w:val="28"/>
                <w:szCs w:val="28"/>
              </w:rPr>
              <w:lastRenderedPageBreak/>
              <w:t>Actividad 3.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B31035">
              <w:rPr>
                <w:rFonts w:ascii="Arial" w:hAnsi="Arial" w:cs="Arial"/>
                <w:color w:val="000000"/>
              </w:rPr>
              <w:t xml:space="preserve">La tercer actividad </w:t>
            </w:r>
            <w:r w:rsidR="00134ED6">
              <w:rPr>
                <w:rFonts w:ascii="Arial" w:hAnsi="Arial" w:cs="Arial"/>
                <w:color w:val="000000"/>
              </w:rPr>
              <w:t>tiene como finalidad el d</w:t>
            </w:r>
            <w:r w:rsidRPr="00B31035">
              <w:rPr>
                <w:rFonts w:ascii="Arial" w:hAnsi="Arial" w:cs="Arial"/>
                <w:color w:val="000000"/>
              </w:rPr>
              <w:t xml:space="preserve">esarrollar </w:t>
            </w:r>
            <w:r w:rsidR="00134ED6">
              <w:rPr>
                <w:rFonts w:ascii="Arial" w:hAnsi="Arial" w:cs="Arial"/>
                <w:color w:val="000000"/>
              </w:rPr>
              <w:t>d</w:t>
            </w:r>
            <w:r w:rsidRPr="00B31035">
              <w:rPr>
                <w:rFonts w:ascii="Arial" w:hAnsi="Arial" w:cs="Arial"/>
                <w:color w:val="000000"/>
              </w:rPr>
              <w:t>el taller de lectura numero</w:t>
            </w:r>
            <w:r>
              <w:rPr>
                <w:rFonts w:ascii="Arial" w:hAnsi="Arial" w:cs="Arial"/>
                <w:color w:val="000000"/>
              </w:rPr>
              <w:t xml:space="preserve"> 3, que consiste en definir el Objetivo principal de tu Compañía</w:t>
            </w:r>
            <w:r w:rsidR="00134ED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su Misión y la Visión de la Misma, después de realizar esta taller y desarrolles los temas deberás con tu grupo de Trabajo colaborativo</w:t>
            </w:r>
            <w:r w:rsidR="00134ED6">
              <w:rPr>
                <w:rFonts w:ascii="Arial" w:hAnsi="Arial" w:cs="Arial"/>
                <w:color w:val="000000"/>
              </w:rPr>
              <w:t xml:space="preserve"> publicar en tu Blog el Objetivo, </w:t>
            </w:r>
            <w:r>
              <w:rPr>
                <w:rFonts w:ascii="Arial" w:hAnsi="Arial" w:cs="Arial"/>
                <w:color w:val="000000"/>
              </w:rPr>
              <w:t>la Misión y Visión de su plan de Negocio.</w:t>
            </w:r>
          </w:p>
          <w:p w:rsidR="00DD7D1C" w:rsidRDefault="00134ED6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  <w:r w:rsidRPr="00134ED6">
              <w:rPr>
                <w:b/>
                <w:sz w:val="28"/>
                <w:szCs w:val="28"/>
              </w:rPr>
              <w:t>Esta actividad debe estar publicada en el Blog antes del 01 de Junio.</w:t>
            </w:r>
          </w:p>
          <w:p w:rsidR="00134ED6" w:rsidRDefault="00134ED6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  <w:p w:rsidR="00134ED6" w:rsidRDefault="00134ED6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134ED6">
              <w:rPr>
                <w:b/>
                <w:sz w:val="28"/>
                <w:szCs w:val="28"/>
              </w:rPr>
              <w:t>Actividad 4.</w:t>
            </w:r>
            <w:r w:rsidR="000F2221">
              <w:rPr>
                <w:b/>
                <w:sz w:val="28"/>
                <w:szCs w:val="28"/>
              </w:rPr>
              <w:t xml:space="preserve"> </w:t>
            </w:r>
            <w:r w:rsidR="000F2221" w:rsidRPr="000F2221">
              <w:rPr>
                <w:rFonts w:ascii="Arial" w:hAnsi="Arial" w:cs="Arial"/>
                <w:color w:val="000000"/>
              </w:rPr>
              <w:t xml:space="preserve">Con tu grupo de Trabajo Colaborativo deberán realizar </w:t>
            </w:r>
            <w:r w:rsidR="001A622F">
              <w:rPr>
                <w:rFonts w:ascii="Arial" w:hAnsi="Arial" w:cs="Arial"/>
                <w:color w:val="000000"/>
              </w:rPr>
              <w:t>un Dramatizado</w:t>
            </w:r>
            <w:r w:rsidR="000F2221" w:rsidRPr="000F2221">
              <w:rPr>
                <w:rFonts w:ascii="Arial" w:hAnsi="Arial" w:cs="Arial"/>
                <w:color w:val="000000"/>
              </w:rPr>
              <w:t xml:space="preserve"> donde se evidencia la presentación del servicio a un cliente por parte de su Compañía. En la presentación actoral se debe evidenciar</w:t>
            </w:r>
            <w:r w:rsidR="00D811BA">
              <w:rPr>
                <w:rFonts w:ascii="Arial" w:hAnsi="Arial" w:cs="Arial"/>
                <w:color w:val="000000"/>
              </w:rPr>
              <w:t xml:space="preserve"> principalmente </w:t>
            </w:r>
            <w:r w:rsidR="000F2221" w:rsidRPr="000F2221">
              <w:rPr>
                <w:rFonts w:ascii="Arial" w:hAnsi="Arial" w:cs="Arial"/>
                <w:color w:val="000000"/>
              </w:rPr>
              <w:t xml:space="preserve"> los siguiente Aspectos.</w:t>
            </w:r>
          </w:p>
          <w:p w:rsidR="000F2221" w:rsidRPr="00E374CE" w:rsidRDefault="00E374CE" w:rsidP="000F2221">
            <w:pPr>
              <w:pStyle w:val="Prrafodelista"/>
              <w:numPr>
                <w:ilvl w:val="0"/>
                <w:numId w:val="29"/>
              </w:num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Presentación Personal de los Trabajadores.</w:t>
            </w:r>
          </w:p>
          <w:p w:rsidR="00E374CE" w:rsidRPr="00AF1444" w:rsidRDefault="00E374CE" w:rsidP="00AF1444">
            <w:pPr>
              <w:pStyle w:val="Prrafodelista"/>
              <w:numPr>
                <w:ilvl w:val="0"/>
                <w:numId w:val="29"/>
              </w:numPr>
              <w:tabs>
                <w:tab w:val="left" w:pos="360"/>
              </w:tabs>
              <w:spacing w:line="360" w:lineRule="auto"/>
              <w:ind w:left="720" w:hanging="13"/>
              <w:jc w:val="both"/>
              <w:rPr>
                <w:sz w:val="28"/>
                <w:szCs w:val="28"/>
              </w:rPr>
            </w:pPr>
            <w:r w:rsidRPr="00AF1444">
              <w:rPr>
                <w:sz w:val="28"/>
                <w:szCs w:val="28"/>
              </w:rPr>
              <w:t>Vocabulario utilizado en el dialogo</w:t>
            </w:r>
            <w:r w:rsidR="00A853FA" w:rsidRPr="00AF1444">
              <w:rPr>
                <w:sz w:val="28"/>
                <w:szCs w:val="28"/>
              </w:rPr>
              <w:t xml:space="preserve"> e  Interacción con el cliente.</w:t>
            </w:r>
            <w:r w:rsidR="00AF1444" w:rsidRPr="00AF1444">
              <w:rPr>
                <w:sz w:val="28"/>
                <w:szCs w:val="28"/>
              </w:rPr>
              <w:t xml:space="preserve"> Que se refleje </w:t>
            </w:r>
            <w:r w:rsidR="00641C52" w:rsidRPr="00AF1444">
              <w:rPr>
                <w:sz w:val="28"/>
                <w:szCs w:val="28"/>
              </w:rPr>
              <w:t xml:space="preserve"> El uso del </w:t>
            </w:r>
            <w:r w:rsidR="00792680" w:rsidRPr="00AF1444">
              <w:rPr>
                <w:sz w:val="28"/>
                <w:szCs w:val="28"/>
              </w:rPr>
              <w:t xml:space="preserve"> </w:t>
            </w:r>
            <w:r w:rsidR="00792680" w:rsidRPr="00AF1444">
              <w:rPr>
                <w:sz w:val="28"/>
                <w:szCs w:val="28"/>
                <w:u w:val="single"/>
              </w:rPr>
              <w:t>[Ingles</w:t>
            </w:r>
            <w:r w:rsidR="00AF1444">
              <w:rPr>
                <w:sz w:val="28"/>
                <w:szCs w:val="28"/>
                <w:u w:val="single"/>
              </w:rPr>
              <w:t xml:space="preserve"> </w:t>
            </w:r>
            <w:r w:rsidR="00D771EF">
              <w:rPr>
                <w:sz w:val="28"/>
                <w:szCs w:val="28"/>
                <w:u w:val="single"/>
              </w:rPr>
              <w:t>con</w:t>
            </w:r>
            <w:r w:rsidR="00AF1444">
              <w:rPr>
                <w:sz w:val="28"/>
                <w:szCs w:val="28"/>
                <w:u w:val="single"/>
              </w:rPr>
              <w:t xml:space="preserve"> Saludos y </w:t>
            </w:r>
            <w:r w:rsidR="00D771EF">
              <w:rPr>
                <w:sz w:val="28"/>
                <w:szCs w:val="28"/>
                <w:u w:val="single"/>
              </w:rPr>
              <w:t>Presentación]</w:t>
            </w:r>
          </w:p>
          <w:p w:rsidR="00E374CE" w:rsidRPr="00A853FA" w:rsidRDefault="00E374CE" w:rsidP="000F2221">
            <w:pPr>
              <w:pStyle w:val="Prrafodelista"/>
              <w:numPr>
                <w:ilvl w:val="0"/>
                <w:numId w:val="29"/>
              </w:num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Descripción </w:t>
            </w:r>
            <w:r w:rsidR="004D2E92">
              <w:rPr>
                <w:sz w:val="28"/>
                <w:szCs w:val="28"/>
              </w:rPr>
              <w:t xml:space="preserve">y Venta </w:t>
            </w:r>
            <w:r>
              <w:rPr>
                <w:sz w:val="28"/>
                <w:szCs w:val="28"/>
              </w:rPr>
              <w:t>del Portafolio Empresarial.</w:t>
            </w:r>
          </w:p>
          <w:p w:rsidR="00A853FA" w:rsidRPr="00A853FA" w:rsidRDefault="00A853FA" w:rsidP="000F2221">
            <w:pPr>
              <w:pStyle w:val="Prrafodelista"/>
              <w:numPr>
                <w:ilvl w:val="0"/>
                <w:numId w:val="29"/>
              </w:num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Realizar una Venta.</w:t>
            </w:r>
          </w:p>
          <w:p w:rsidR="00A853FA" w:rsidRPr="00A853FA" w:rsidRDefault="00A853FA" w:rsidP="000F2221">
            <w:pPr>
              <w:pStyle w:val="Prrafodelista"/>
              <w:numPr>
                <w:ilvl w:val="0"/>
                <w:numId w:val="29"/>
              </w:num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Resolver un Reclamo.</w:t>
            </w:r>
          </w:p>
          <w:p w:rsidR="00A853FA" w:rsidRPr="00E374CE" w:rsidRDefault="00A853FA" w:rsidP="000F2221">
            <w:pPr>
              <w:pStyle w:val="Prrafodelista"/>
              <w:numPr>
                <w:ilvl w:val="0"/>
                <w:numId w:val="29"/>
              </w:numPr>
              <w:tabs>
                <w:tab w:val="left" w:pos="36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Suministrar Información</w:t>
            </w:r>
            <w:r w:rsidR="005E3A04">
              <w:rPr>
                <w:sz w:val="28"/>
                <w:szCs w:val="28"/>
              </w:rPr>
              <w:t xml:space="preserve"> al cliente sobre la Empresa</w:t>
            </w:r>
            <w:r>
              <w:rPr>
                <w:sz w:val="28"/>
                <w:szCs w:val="28"/>
              </w:rPr>
              <w:t>.</w:t>
            </w:r>
          </w:p>
          <w:p w:rsidR="004D2E92" w:rsidRDefault="004D2E92" w:rsidP="004D2E92">
            <w:pPr>
              <w:pStyle w:val="Prrafodelista"/>
              <w:tabs>
                <w:tab w:val="left" w:pos="360"/>
              </w:tabs>
              <w:spacing w:line="360" w:lineRule="auto"/>
              <w:ind w:left="1080"/>
              <w:jc w:val="both"/>
              <w:rPr>
                <w:b/>
                <w:sz w:val="28"/>
                <w:szCs w:val="28"/>
              </w:rPr>
            </w:pPr>
            <w:r w:rsidRPr="004D2E92">
              <w:rPr>
                <w:b/>
                <w:sz w:val="28"/>
                <w:szCs w:val="28"/>
              </w:rPr>
              <w:t>Nota; Para desarrollar este Ejercicio  el Instructor les Indicara los Pasos a seguir en el Ambiente de Aprendizaje allí  explicara la Implementación de como deberá realizarse este Proceso</w:t>
            </w:r>
            <w:r w:rsidR="00170A47">
              <w:rPr>
                <w:b/>
                <w:sz w:val="28"/>
                <w:szCs w:val="28"/>
              </w:rPr>
              <w:t xml:space="preserve"> de Dramatización </w:t>
            </w:r>
            <w:r w:rsidRPr="004D2E92">
              <w:rPr>
                <w:b/>
                <w:sz w:val="28"/>
                <w:szCs w:val="28"/>
              </w:rPr>
              <w:t xml:space="preserve"> y la Fecha </w:t>
            </w:r>
            <w:r w:rsidR="00170A47">
              <w:rPr>
                <w:b/>
                <w:sz w:val="28"/>
                <w:szCs w:val="28"/>
              </w:rPr>
              <w:t>para realizar</w:t>
            </w:r>
            <w:r w:rsidRPr="004D2E92">
              <w:rPr>
                <w:b/>
                <w:sz w:val="28"/>
                <w:szCs w:val="28"/>
              </w:rPr>
              <w:t xml:space="preserve"> la Presentación.</w:t>
            </w:r>
          </w:p>
          <w:p w:rsidR="00E83B38" w:rsidRDefault="00E83B38" w:rsidP="004D2E92">
            <w:pPr>
              <w:pStyle w:val="Prrafodelista"/>
              <w:tabs>
                <w:tab w:val="left" w:pos="360"/>
              </w:tabs>
              <w:spacing w:line="360" w:lineRule="auto"/>
              <w:ind w:left="1080"/>
              <w:jc w:val="both"/>
              <w:rPr>
                <w:b/>
                <w:sz w:val="28"/>
                <w:szCs w:val="28"/>
              </w:rPr>
            </w:pPr>
          </w:p>
          <w:p w:rsidR="00E83B38" w:rsidRDefault="00E83B38" w:rsidP="0011792C">
            <w:pPr>
              <w:pStyle w:val="Prrafodelista"/>
              <w:tabs>
                <w:tab w:val="left" w:pos="360"/>
              </w:tabs>
              <w:spacing w:line="360" w:lineRule="auto"/>
              <w:ind w:left="84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Actividad 5</w:t>
            </w:r>
            <w:r w:rsidRPr="00134ED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E741C">
              <w:rPr>
                <w:sz w:val="28"/>
                <w:szCs w:val="28"/>
              </w:rPr>
              <w:t xml:space="preserve">Después de leer el del Diccionario Logístico que el Instructor les Enviara a su correo misena.  </w:t>
            </w:r>
            <w:r>
              <w:rPr>
                <w:sz w:val="28"/>
                <w:szCs w:val="28"/>
              </w:rPr>
              <w:t xml:space="preserve">En tu cuaderno de apuntes debes relacionar como mínimo 20 Términos Logísticos nuevos, estos términos son los que más llamaron </w:t>
            </w:r>
            <w:r w:rsidR="00DE741C">
              <w:rPr>
                <w:sz w:val="28"/>
                <w:szCs w:val="28"/>
              </w:rPr>
              <w:t>tú</w:t>
            </w:r>
            <w:r>
              <w:rPr>
                <w:sz w:val="28"/>
                <w:szCs w:val="28"/>
              </w:rPr>
              <w:t xml:space="preserve"> atención deberás </w:t>
            </w:r>
            <w:r w:rsidR="00DE741C">
              <w:rPr>
                <w:sz w:val="28"/>
                <w:szCs w:val="28"/>
              </w:rPr>
              <w:t>escribir</w:t>
            </w:r>
            <w:r>
              <w:rPr>
                <w:sz w:val="28"/>
                <w:szCs w:val="28"/>
              </w:rPr>
              <w:t xml:space="preserve"> su significado</w:t>
            </w:r>
            <w:r w:rsidR="00DE741C">
              <w:rPr>
                <w:sz w:val="28"/>
                <w:szCs w:val="28"/>
              </w:rPr>
              <w:t xml:space="preserve"> y</w:t>
            </w:r>
            <w:r>
              <w:rPr>
                <w:sz w:val="28"/>
                <w:szCs w:val="28"/>
              </w:rPr>
              <w:t xml:space="preserve"> </w:t>
            </w:r>
            <w:r w:rsidR="00DE741C">
              <w:rPr>
                <w:sz w:val="28"/>
                <w:szCs w:val="28"/>
              </w:rPr>
              <w:t xml:space="preserve"> realizar </w:t>
            </w:r>
            <w:r>
              <w:rPr>
                <w:sz w:val="28"/>
                <w:szCs w:val="28"/>
              </w:rPr>
              <w:t xml:space="preserve"> </w:t>
            </w:r>
            <w:r w:rsidR="00DE741C">
              <w:rPr>
                <w:sz w:val="28"/>
                <w:szCs w:val="28"/>
              </w:rPr>
              <w:t>oraciones bien estructuradas</w:t>
            </w:r>
            <w:r>
              <w:rPr>
                <w:sz w:val="28"/>
                <w:szCs w:val="28"/>
              </w:rPr>
              <w:t xml:space="preserve"> donde se pueda evidenciar el uso del término </w:t>
            </w:r>
            <w:r w:rsidR="00DE741C">
              <w:rPr>
                <w:sz w:val="28"/>
                <w:szCs w:val="28"/>
              </w:rPr>
              <w:t xml:space="preserve">Logístico </w:t>
            </w:r>
            <w:r>
              <w:rPr>
                <w:sz w:val="28"/>
                <w:szCs w:val="28"/>
              </w:rPr>
              <w:t xml:space="preserve">que </w:t>
            </w:r>
            <w:r w:rsidR="00DE741C">
              <w:rPr>
                <w:sz w:val="28"/>
                <w:szCs w:val="28"/>
              </w:rPr>
              <w:t>tú</w:t>
            </w:r>
            <w:r>
              <w:rPr>
                <w:sz w:val="28"/>
                <w:szCs w:val="28"/>
              </w:rPr>
              <w:t xml:space="preserve"> elegiste.  </w:t>
            </w:r>
            <w:r w:rsidR="00DE741C">
              <w:rPr>
                <w:sz w:val="28"/>
                <w:szCs w:val="28"/>
              </w:rPr>
              <w:t>Estos</w:t>
            </w:r>
            <w:r>
              <w:rPr>
                <w:sz w:val="28"/>
                <w:szCs w:val="28"/>
              </w:rPr>
              <w:t xml:space="preserve"> términos </w:t>
            </w:r>
            <w:r w:rsidR="00DE741C">
              <w:rPr>
                <w:sz w:val="28"/>
                <w:szCs w:val="28"/>
              </w:rPr>
              <w:t xml:space="preserve"> y las oraciones están direccionados </w:t>
            </w:r>
            <w:r>
              <w:rPr>
                <w:sz w:val="28"/>
                <w:szCs w:val="28"/>
              </w:rPr>
              <w:t xml:space="preserve">a los diversos Procesos </w:t>
            </w:r>
            <w:r w:rsidR="00DE741C">
              <w:rPr>
                <w:sz w:val="28"/>
                <w:szCs w:val="28"/>
              </w:rPr>
              <w:t>que aplicamos en la</w:t>
            </w:r>
            <w:r>
              <w:rPr>
                <w:sz w:val="28"/>
                <w:szCs w:val="28"/>
              </w:rPr>
              <w:t xml:space="preserve"> Logística</w:t>
            </w:r>
            <w:r w:rsidR="002B0D98">
              <w:rPr>
                <w:sz w:val="28"/>
                <w:szCs w:val="28"/>
              </w:rPr>
              <w:t>.</w:t>
            </w:r>
          </w:p>
          <w:p w:rsidR="0011792C" w:rsidRDefault="0011792C" w:rsidP="004D2E92">
            <w:pPr>
              <w:pStyle w:val="Prrafodelista"/>
              <w:tabs>
                <w:tab w:val="left" w:pos="360"/>
              </w:tabs>
              <w:spacing w:line="360" w:lineRule="auto"/>
              <w:ind w:left="108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Ejemplo;</w:t>
            </w:r>
            <w:r>
              <w:rPr>
                <w:sz w:val="28"/>
                <w:szCs w:val="28"/>
              </w:rPr>
              <w:t xml:space="preserve"> La mejor forma de </w:t>
            </w:r>
            <w:r w:rsidR="00FC1411" w:rsidRPr="00FC1411">
              <w:rPr>
                <w:sz w:val="28"/>
                <w:szCs w:val="28"/>
                <w:u w:val="single"/>
              </w:rPr>
              <w:t>OTIMIZAR</w:t>
            </w:r>
            <w:r>
              <w:rPr>
                <w:sz w:val="28"/>
                <w:szCs w:val="28"/>
              </w:rPr>
              <w:t xml:space="preserve"> el área de almacenamiento </w:t>
            </w:r>
            <w:r w:rsidR="00DF0242">
              <w:rPr>
                <w:sz w:val="28"/>
                <w:szCs w:val="28"/>
              </w:rPr>
              <w:t xml:space="preserve">es la implementación de </w:t>
            </w:r>
            <w:r>
              <w:rPr>
                <w:sz w:val="28"/>
                <w:szCs w:val="28"/>
              </w:rPr>
              <w:t xml:space="preserve">los </w:t>
            </w:r>
            <w:r w:rsidRPr="00FC1411">
              <w:rPr>
                <w:sz w:val="28"/>
                <w:szCs w:val="28"/>
                <w:u w:val="single"/>
              </w:rPr>
              <w:t>RACK</w:t>
            </w:r>
            <w:r>
              <w:rPr>
                <w:sz w:val="28"/>
                <w:szCs w:val="28"/>
              </w:rPr>
              <w:t>.</w:t>
            </w:r>
          </w:p>
          <w:p w:rsidR="00DE741C" w:rsidRPr="00E83B38" w:rsidRDefault="00DE741C" w:rsidP="004D2E92">
            <w:pPr>
              <w:pStyle w:val="Prrafodelista"/>
              <w:tabs>
                <w:tab w:val="left" w:pos="360"/>
              </w:tabs>
              <w:spacing w:line="360" w:lineRule="auto"/>
              <w:ind w:left="108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</w:t>
            </w:r>
            <w:r w:rsidR="00510992">
              <w:rPr>
                <w:b/>
                <w:sz w:val="28"/>
                <w:szCs w:val="28"/>
              </w:rPr>
              <w:t>ta actividad se calificara el 03</w:t>
            </w:r>
            <w:r>
              <w:rPr>
                <w:b/>
                <w:sz w:val="28"/>
                <w:szCs w:val="28"/>
              </w:rPr>
              <w:t xml:space="preserve"> de junio de 2011.</w:t>
            </w:r>
          </w:p>
          <w:p w:rsidR="0011792C" w:rsidRDefault="0011792C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  <w:p w:rsidR="006E6FE1" w:rsidRDefault="00E83B38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sz w:val="28"/>
                <w:szCs w:val="28"/>
              </w:rPr>
              <w:t>Actividad 6</w:t>
            </w:r>
            <w:r w:rsidR="006E6FE1" w:rsidRPr="006E6FE1">
              <w:rPr>
                <w:b/>
                <w:sz w:val="28"/>
                <w:szCs w:val="28"/>
              </w:rPr>
              <w:t>.</w:t>
            </w:r>
            <w:r w:rsidR="006E6FE1">
              <w:rPr>
                <w:b/>
                <w:sz w:val="28"/>
                <w:szCs w:val="28"/>
              </w:rPr>
              <w:t xml:space="preserve"> </w:t>
            </w:r>
            <w:r w:rsidR="006E6FE1" w:rsidRPr="006E6FE1">
              <w:rPr>
                <w:rFonts w:ascii="Calibri" w:eastAsia="Calibri" w:hAnsi="Calibri"/>
                <w:sz w:val="28"/>
                <w:szCs w:val="28"/>
                <w:lang w:eastAsia="en-US"/>
              </w:rPr>
              <w:t>Realice la consulta de</w:t>
            </w:r>
            <w:r w:rsidR="00150944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cual es el</w:t>
            </w:r>
            <w:r w:rsidR="006E6FE1" w:rsidRPr="006E6FE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="006E6FE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significado </w:t>
            </w:r>
            <w:r w:rsidR="00150944">
              <w:rPr>
                <w:rFonts w:ascii="Calibri" w:eastAsia="Calibri" w:hAnsi="Calibri"/>
                <w:sz w:val="28"/>
                <w:szCs w:val="28"/>
                <w:lang w:eastAsia="en-US"/>
              </w:rPr>
              <w:t>que tiene el</w:t>
            </w:r>
            <w:r w:rsidR="006E6FE1" w:rsidRPr="006E6FE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Concepto</w:t>
            </w:r>
            <w:r w:rsidR="006E6FE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="006E6FE1" w:rsidRPr="006E6FE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[</w:t>
            </w:r>
            <w:r w:rsidR="006E6FE1" w:rsidRPr="006E6FE1">
              <w:rPr>
                <w:rFonts w:ascii="Calibri" w:eastAsia="Calibri" w:hAnsi="Calibri"/>
                <w:sz w:val="28"/>
                <w:szCs w:val="28"/>
                <w:u w:val="single"/>
                <w:lang w:eastAsia="en-US"/>
              </w:rPr>
              <w:t>Renglón Económico y Sector Económico</w:t>
            </w:r>
            <w:r w:rsidR="006E6FE1" w:rsidRPr="006E6FE1">
              <w:rPr>
                <w:rFonts w:ascii="Calibri" w:eastAsia="Calibri" w:hAnsi="Calibri"/>
                <w:sz w:val="28"/>
                <w:szCs w:val="28"/>
                <w:lang w:eastAsia="en-US"/>
              </w:rPr>
              <w:t>]</w:t>
            </w:r>
            <w:r w:rsidR="006E6FE1" w:rsidRPr="006E6FE1">
              <w:rPr>
                <w:rFonts w:ascii="Arial" w:hAnsi="Arial" w:cs="Arial"/>
                <w:color w:val="000000"/>
              </w:rPr>
              <w:t xml:space="preserve"> </w:t>
            </w:r>
            <w:r w:rsidR="006E6FE1">
              <w:rPr>
                <w:rFonts w:ascii="Arial" w:hAnsi="Arial" w:cs="Arial"/>
                <w:color w:val="000000"/>
              </w:rPr>
              <w:t>luego de realizar la investigación</w:t>
            </w:r>
            <w:r w:rsidR="006B6AFA">
              <w:rPr>
                <w:rFonts w:ascii="Arial" w:hAnsi="Arial" w:cs="Arial"/>
                <w:color w:val="000000"/>
              </w:rPr>
              <w:t xml:space="preserve"> y saber que significa podrás </w:t>
            </w:r>
            <w:r w:rsidR="006E6FE1">
              <w:rPr>
                <w:rFonts w:ascii="Arial" w:hAnsi="Arial" w:cs="Arial"/>
                <w:color w:val="000000"/>
              </w:rPr>
              <w:t xml:space="preserve"> </w:t>
            </w:r>
            <w:r w:rsidR="00E86533">
              <w:rPr>
                <w:rFonts w:ascii="Arial" w:hAnsi="Arial" w:cs="Arial"/>
                <w:color w:val="000000"/>
              </w:rPr>
              <w:t>identifica</w:t>
            </w:r>
            <w:r w:rsidR="006B6AFA">
              <w:rPr>
                <w:rFonts w:ascii="Arial" w:hAnsi="Arial" w:cs="Arial"/>
                <w:color w:val="000000"/>
              </w:rPr>
              <w:t>r</w:t>
            </w:r>
            <w:r w:rsidR="00E86533">
              <w:rPr>
                <w:rFonts w:ascii="Arial" w:hAnsi="Arial" w:cs="Arial"/>
                <w:color w:val="000000"/>
              </w:rPr>
              <w:t xml:space="preserve"> los 5 </w:t>
            </w:r>
            <w:r w:rsidR="006E6FE1">
              <w:rPr>
                <w:rFonts w:ascii="Arial" w:hAnsi="Arial" w:cs="Arial"/>
                <w:color w:val="000000"/>
              </w:rPr>
              <w:t xml:space="preserve">Principales  Renglones o Sectores Económicos del Valle del Cauca. </w:t>
            </w:r>
          </w:p>
          <w:p w:rsidR="00141C00" w:rsidRDefault="00141C0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141C00">
              <w:rPr>
                <w:sz w:val="28"/>
                <w:szCs w:val="28"/>
              </w:rPr>
              <w:t>Luego</w:t>
            </w:r>
            <w:r>
              <w:rPr>
                <w:sz w:val="28"/>
                <w:szCs w:val="28"/>
              </w:rPr>
              <w:t xml:space="preserve"> de tener identificado los</w:t>
            </w:r>
            <w:r w:rsidR="007D3E2E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principales renglones o sectores productivos y económicos del Valle I</w:t>
            </w:r>
            <w:r w:rsidR="00150944">
              <w:rPr>
                <w:sz w:val="28"/>
                <w:szCs w:val="28"/>
              </w:rPr>
              <w:t>dentifique por cada uno de los</w:t>
            </w:r>
            <w:r>
              <w:rPr>
                <w:sz w:val="28"/>
                <w:szCs w:val="28"/>
              </w:rPr>
              <w:t xml:space="preserve"> sectores Económicos </w:t>
            </w:r>
            <w:r w:rsidR="007D3E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Empresas Ubicadas en el Valle del Cauca.</w:t>
            </w:r>
          </w:p>
          <w:p w:rsidR="007D3E2E" w:rsidRPr="007D3E2E" w:rsidRDefault="007D3E2E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sz w:val="28"/>
                <w:szCs w:val="28"/>
              </w:rPr>
              <w:t>Debes también identificar de manera específica la u</w:t>
            </w:r>
            <w:r w:rsidR="00150944">
              <w:rPr>
                <w:sz w:val="28"/>
                <w:szCs w:val="28"/>
              </w:rPr>
              <w:t>bicación en la región del Valle,</w:t>
            </w:r>
            <w:r>
              <w:rPr>
                <w:sz w:val="28"/>
                <w:szCs w:val="28"/>
              </w:rPr>
              <w:t xml:space="preserve"> </w:t>
            </w:r>
            <w:r w:rsidRPr="007D3E2E">
              <w:rPr>
                <w:sz w:val="28"/>
                <w:szCs w:val="28"/>
                <w:u w:val="single"/>
              </w:rPr>
              <w:t>Ejemplo,¨ sector</w:t>
            </w:r>
            <w:r w:rsidR="00150944">
              <w:rPr>
                <w:sz w:val="28"/>
                <w:szCs w:val="28"/>
                <w:u w:val="single"/>
              </w:rPr>
              <w:t xml:space="preserve"> económico es el</w:t>
            </w:r>
            <w:r w:rsidRPr="007D3E2E">
              <w:rPr>
                <w:sz w:val="28"/>
                <w:szCs w:val="28"/>
                <w:u w:val="single"/>
              </w:rPr>
              <w:t xml:space="preserve"> Industrial</w:t>
            </w:r>
            <w:r w:rsidR="00150944">
              <w:rPr>
                <w:sz w:val="28"/>
                <w:szCs w:val="28"/>
                <w:u w:val="single"/>
              </w:rPr>
              <w:t>,</w:t>
            </w:r>
            <w:r w:rsidRPr="007D3E2E">
              <w:rPr>
                <w:sz w:val="28"/>
                <w:szCs w:val="28"/>
                <w:u w:val="single"/>
              </w:rPr>
              <w:t xml:space="preserve"> la empresa </w:t>
            </w:r>
            <w:r w:rsidR="00150944">
              <w:rPr>
                <w:sz w:val="28"/>
                <w:szCs w:val="28"/>
                <w:u w:val="single"/>
              </w:rPr>
              <w:t xml:space="preserve">es </w:t>
            </w:r>
            <w:r w:rsidRPr="007D3E2E">
              <w:rPr>
                <w:sz w:val="28"/>
                <w:szCs w:val="28"/>
                <w:u w:val="single"/>
              </w:rPr>
              <w:t>Propal y su Ubicación Especifica es</w:t>
            </w:r>
            <w:r w:rsidR="00150944">
              <w:rPr>
                <w:sz w:val="28"/>
                <w:szCs w:val="28"/>
                <w:u w:val="single"/>
              </w:rPr>
              <w:t xml:space="preserve"> el municipio de</w:t>
            </w:r>
            <w:r w:rsidRPr="007D3E2E">
              <w:rPr>
                <w:sz w:val="28"/>
                <w:szCs w:val="28"/>
                <w:u w:val="single"/>
              </w:rPr>
              <w:t xml:space="preserve"> Yumbo¨</w:t>
            </w:r>
          </w:p>
          <w:p w:rsidR="005622E5" w:rsidRDefault="00141C0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 fortalecer la búsqueda de las Empresas puedes</w:t>
            </w:r>
            <w:r w:rsidR="005B63C0" w:rsidRPr="00141C00">
              <w:rPr>
                <w:sz w:val="28"/>
                <w:szCs w:val="28"/>
              </w:rPr>
              <w:t xml:space="preserve"> visita</w:t>
            </w:r>
            <w:r>
              <w:rPr>
                <w:sz w:val="28"/>
                <w:szCs w:val="28"/>
              </w:rPr>
              <w:t>r</w:t>
            </w:r>
            <w:r w:rsidR="005B63C0" w:rsidRPr="00141C00">
              <w:rPr>
                <w:sz w:val="28"/>
                <w:szCs w:val="28"/>
              </w:rPr>
              <w:t xml:space="preserve"> a FEDI, </w:t>
            </w:r>
            <w:r w:rsidR="00DB7D35">
              <w:rPr>
                <w:sz w:val="28"/>
                <w:szCs w:val="28"/>
              </w:rPr>
              <w:t xml:space="preserve">o la pagina </w:t>
            </w:r>
            <w:r w:rsidR="004106A2">
              <w:rPr>
                <w:sz w:val="28"/>
                <w:szCs w:val="28"/>
              </w:rPr>
              <w:t xml:space="preserve">web </w:t>
            </w:r>
            <w:r w:rsidR="00DB7D35">
              <w:rPr>
                <w:sz w:val="28"/>
                <w:szCs w:val="28"/>
              </w:rPr>
              <w:t>de la cámara de comercio de Cali o pagina</w:t>
            </w:r>
            <w:r w:rsidR="004106A2">
              <w:rPr>
                <w:sz w:val="28"/>
                <w:szCs w:val="28"/>
              </w:rPr>
              <w:t xml:space="preserve"> web</w:t>
            </w:r>
            <w:r w:rsidR="00DB7D35">
              <w:rPr>
                <w:sz w:val="28"/>
                <w:szCs w:val="28"/>
              </w:rPr>
              <w:t xml:space="preserve"> de la Gobernación del Valle del Cauca esto les permitirá</w:t>
            </w:r>
            <w:r w:rsidR="005B63C0" w:rsidRPr="00141C00">
              <w:rPr>
                <w:sz w:val="28"/>
                <w:szCs w:val="28"/>
              </w:rPr>
              <w:t xml:space="preserve"> ampliar el radio de </w:t>
            </w:r>
            <w:r w:rsidR="00326179">
              <w:rPr>
                <w:sz w:val="28"/>
                <w:szCs w:val="28"/>
              </w:rPr>
              <w:t>Consulta.</w:t>
            </w:r>
            <w:r w:rsidR="005622E5">
              <w:rPr>
                <w:sz w:val="28"/>
                <w:szCs w:val="28"/>
              </w:rPr>
              <w:t xml:space="preserve"> </w:t>
            </w:r>
          </w:p>
          <w:p w:rsidR="00D144FB" w:rsidRPr="00D144FB" w:rsidRDefault="00D144FB" w:rsidP="00D144FB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Luego de tener las empresas Seleccionadas realice </w:t>
            </w:r>
            <w:r w:rsidRPr="00D144FB">
              <w:rPr>
                <w:sz w:val="28"/>
                <w:szCs w:val="28"/>
              </w:rPr>
              <w:t>En una hoja de cálculo s</w:t>
            </w:r>
            <w:r>
              <w:rPr>
                <w:sz w:val="28"/>
                <w:szCs w:val="28"/>
              </w:rPr>
              <w:t xml:space="preserve">u </w:t>
            </w:r>
            <w:r>
              <w:rPr>
                <w:sz w:val="28"/>
                <w:szCs w:val="28"/>
              </w:rPr>
              <w:lastRenderedPageBreak/>
              <w:t>consolidación y clasificación de esta Información para luego usted realice el</w:t>
            </w:r>
            <w:r w:rsidRPr="00D144FB">
              <w:rPr>
                <w:sz w:val="28"/>
                <w:szCs w:val="28"/>
              </w:rPr>
              <w:t xml:space="preserve"> informe de las empresas seleccionadas, bajo los siguientes criterios:</w:t>
            </w:r>
            <w:r>
              <w:rPr>
                <w:sz w:val="28"/>
                <w:szCs w:val="28"/>
              </w:rPr>
              <w:t xml:space="preserve"> </w:t>
            </w:r>
            <w:r w:rsidRPr="00D144FB">
              <w:rPr>
                <w:sz w:val="28"/>
                <w:szCs w:val="28"/>
              </w:rPr>
              <w:t>*Datos técnicos: nombre de la empresa, y la razón de ser (misión), ubicación geográfica (ciudad).</w:t>
            </w:r>
            <w:r>
              <w:rPr>
                <w:sz w:val="28"/>
                <w:szCs w:val="28"/>
              </w:rPr>
              <w:t xml:space="preserve"> Además recuerda realiz</w:t>
            </w:r>
            <w:r w:rsidR="00A72094">
              <w:rPr>
                <w:sz w:val="28"/>
                <w:szCs w:val="28"/>
              </w:rPr>
              <w:t xml:space="preserve">ar </w:t>
            </w:r>
            <w:r w:rsidR="00B30104">
              <w:rPr>
                <w:sz w:val="28"/>
                <w:szCs w:val="28"/>
              </w:rPr>
              <w:t>las graficas correspondiente.</w:t>
            </w:r>
          </w:p>
          <w:p w:rsidR="00D144FB" w:rsidRDefault="00D144FB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5B63C0" w:rsidRDefault="005622E5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Nota; Este ejercicio </w:t>
            </w:r>
            <w:r w:rsidR="00FC37B2">
              <w:rPr>
                <w:sz w:val="28"/>
                <w:szCs w:val="28"/>
              </w:rPr>
              <w:t xml:space="preserve">la primera parte </w:t>
            </w:r>
            <w:r>
              <w:rPr>
                <w:sz w:val="28"/>
                <w:szCs w:val="28"/>
              </w:rPr>
              <w:t>deberán entregar la evidencia</w:t>
            </w:r>
            <w:r w:rsidR="00510992">
              <w:rPr>
                <w:sz w:val="28"/>
                <w:szCs w:val="28"/>
              </w:rPr>
              <w:t xml:space="preserve"> en tu cuaderno</w:t>
            </w:r>
            <w:r w:rsidR="00FC37B2">
              <w:rPr>
                <w:sz w:val="28"/>
                <w:szCs w:val="28"/>
              </w:rPr>
              <w:t xml:space="preserve"> de</w:t>
            </w:r>
            <w:r w:rsidR="00620829">
              <w:rPr>
                <w:sz w:val="28"/>
                <w:szCs w:val="28"/>
              </w:rPr>
              <w:t xml:space="preserve"> </w:t>
            </w:r>
            <w:r w:rsidR="00FC37B2">
              <w:rPr>
                <w:sz w:val="28"/>
                <w:szCs w:val="28"/>
              </w:rPr>
              <w:t xml:space="preserve">notas </w:t>
            </w:r>
            <w:r w:rsidR="00510992">
              <w:rPr>
                <w:sz w:val="28"/>
                <w:szCs w:val="28"/>
              </w:rPr>
              <w:t xml:space="preserve"> para el </w:t>
            </w:r>
            <w:r w:rsidR="00E7722D">
              <w:rPr>
                <w:sz w:val="28"/>
                <w:szCs w:val="28"/>
              </w:rPr>
              <w:t>13 de junio de 2011</w:t>
            </w:r>
            <w:r>
              <w:rPr>
                <w:sz w:val="28"/>
                <w:szCs w:val="28"/>
              </w:rPr>
              <w:t>,</w:t>
            </w:r>
            <w:r w:rsidR="00E7722D">
              <w:rPr>
                <w:sz w:val="28"/>
                <w:szCs w:val="28"/>
              </w:rPr>
              <w:t xml:space="preserve"> Además recuerda que </w:t>
            </w:r>
            <w:r>
              <w:rPr>
                <w:sz w:val="28"/>
                <w:szCs w:val="28"/>
              </w:rPr>
              <w:t xml:space="preserve"> de igual manera </w:t>
            </w:r>
            <w:r w:rsidR="00E7722D">
              <w:rPr>
                <w:sz w:val="28"/>
                <w:szCs w:val="28"/>
              </w:rPr>
              <w:t xml:space="preserve">este tema </w:t>
            </w:r>
            <w:r>
              <w:rPr>
                <w:sz w:val="28"/>
                <w:szCs w:val="28"/>
              </w:rPr>
              <w:t>será s</w:t>
            </w:r>
            <w:r w:rsidR="00E7722D">
              <w:rPr>
                <w:sz w:val="28"/>
                <w:szCs w:val="28"/>
              </w:rPr>
              <w:t xml:space="preserve">ocializado y Fortalecido </w:t>
            </w:r>
            <w:r>
              <w:rPr>
                <w:sz w:val="28"/>
                <w:szCs w:val="28"/>
              </w:rPr>
              <w:t xml:space="preserve"> en los Ambientes de Aprendizaje en un Foro Temático.</w:t>
            </w:r>
          </w:p>
          <w:p w:rsidR="00070317" w:rsidRDefault="00070317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sz w:val="28"/>
                <w:szCs w:val="28"/>
              </w:rPr>
            </w:pPr>
          </w:p>
          <w:p w:rsidR="00070317" w:rsidRPr="00E826C1" w:rsidRDefault="00070317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Actividad </w:t>
            </w:r>
            <w:r w:rsidR="00E83B38">
              <w:rPr>
                <w:b/>
                <w:sz w:val="28"/>
                <w:szCs w:val="28"/>
              </w:rPr>
              <w:t>7</w:t>
            </w:r>
            <w:r w:rsidRPr="006E6FE1">
              <w:rPr>
                <w:b/>
                <w:sz w:val="28"/>
                <w:szCs w:val="28"/>
              </w:rPr>
              <w:t>.</w:t>
            </w:r>
            <w:r w:rsidR="0054070F">
              <w:rPr>
                <w:b/>
                <w:sz w:val="28"/>
                <w:szCs w:val="28"/>
              </w:rPr>
              <w:t xml:space="preserve"> </w:t>
            </w:r>
            <w:r w:rsidR="00E7722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>Sera la Entrega</w:t>
            </w:r>
            <w:r w:rsidR="00C45C9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del informe</w:t>
            </w:r>
            <w:r w:rsidR="00D144FB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en PowerPoint</w:t>
            </w:r>
            <w:r w:rsidR="00C45C9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="00E7722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y</w:t>
            </w:r>
            <w:r w:rsidR="00C45C9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la</w:t>
            </w:r>
            <w:r w:rsidR="00E7722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Sustentación en grupo de</w:t>
            </w:r>
            <w:r w:rsidR="00C45C9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>l</w:t>
            </w:r>
            <w:r w:rsidR="00E7722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informe sobre la Actividad No. 6 </w:t>
            </w:r>
            <w:r w:rsidR="0054070F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>Esta Actividad</w:t>
            </w:r>
            <w:r w:rsidR="00E7722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la fecha</w:t>
            </w:r>
            <w:r w:rsidR="0054070F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quedara Pendiente</w:t>
            </w:r>
            <w:r w:rsidR="00E7722D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para </w:t>
            </w:r>
            <w:r w:rsidR="00D144FB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la </w:t>
            </w:r>
            <w:r w:rsidR="00814841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>sustentación</w:t>
            </w:r>
            <w:r w:rsidR="0054070F" w:rsidRPr="00E826C1"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</w:p>
          <w:p w:rsidR="00814841" w:rsidRDefault="00814841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  <w:p w:rsidR="00814841" w:rsidRPr="00070317" w:rsidRDefault="00814841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0B4114" w:rsidRDefault="00814841" w:rsidP="00125BC5">
            <w:pPr>
              <w:spacing w:after="200" w:line="276" w:lineRule="auto"/>
              <w:ind w:left="72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Actividad 8</w:t>
            </w:r>
            <w:r w:rsidR="00E94C89">
              <w:rPr>
                <w:b/>
                <w:sz w:val="28"/>
                <w:szCs w:val="28"/>
              </w:rPr>
              <w:t xml:space="preserve">. </w:t>
            </w:r>
            <w:r w:rsidR="00E94C89" w:rsidRPr="00E94C89">
              <w:rPr>
                <w:rFonts w:ascii="Calibri" w:eastAsia="Calibri" w:hAnsi="Calibri"/>
                <w:sz w:val="28"/>
                <w:szCs w:val="28"/>
                <w:lang w:eastAsia="en-US"/>
              </w:rPr>
              <w:t>En apoyo con a Instructora de Ingles realice la Traducción del siguiente Texto y practique su pronunciación.</w:t>
            </w:r>
          </w:p>
          <w:p w:rsidR="003C473A" w:rsidRDefault="003C473A" w:rsidP="003C473A">
            <w:pPr>
              <w:rPr>
                <w:rFonts w:cs="Calibri"/>
                <w:b/>
                <w:bCs/>
                <w:sz w:val="32"/>
                <w:szCs w:val="32"/>
                <w:u w:val="single"/>
                <w:lang w:eastAsia="es-CO"/>
              </w:rPr>
            </w:pPr>
            <w:r w:rsidRPr="00673A01">
              <w:rPr>
                <w:rFonts w:cs="Calibri"/>
                <w:b/>
                <w:bCs/>
                <w:sz w:val="32"/>
                <w:szCs w:val="32"/>
                <w:u w:val="single"/>
                <w:lang w:eastAsia="es-CO"/>
              </w:rPr>
              <w:t xml:space="preserve">Which is logistics? </w:t>
            </w:r>
          </w:p>
          <w:p w:rsidR="003C473A" w:rsidRPr="003C473A" w:rsidRDefault="003C473A" w:rsidP="003C473A">
            <w:pPr>
              <w:rPr>
                <w:rFonts w:cs="Calibri"/>
                <w:lang w:val="en-US" w:eastAsia="es-CO"/>
              </w:rPr>
            </w:pPr>
          </w:p>
          <w:p w:rsidR="003C473A" w:rsidRDefault="003C473A" w:rsidP="003C473A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C473A">
              <w:rPr>
                <w:rFonts w:ascii="Calibri" w:eastAsia="Calibri" w:hAnsi="Calibri"/>
                <w:sz w:val="28"/>
                <w:szCs w:val="28"/>
                <w:lang w:val="en-US" w:eastAsia="en-US"/>
              </w:rPr>
              <w:t xml:space="preserve">Logistics is the process of planning, control and manage the supply and distribution chain from the supplier to the customer and with a focus on value and network collaboration between the actors of the logistics network internal and external. </w:t>
            </w:r>
            <w:r w:rsidRPr="003C473A">
              <w:rPr>
                <w:rFonts w:ascii="Calibri" w:eastAsia="Calibri" w:hAnsi="Calibri"/>
                <w:sz w:val="28"/>
                <w:szCs w:val="28"/>
                <w:lang w:eastAsia="en-US"/>
              </w:rPr>
              <w:t>Bearing in mind The three process flows that are inventories, information (traceability) and working (costs) capital.</w:t>
            </w:r>
          </w:p>
          <w:p w:rsidR="003C473A" w:rsidRPr="003C473A" w:rsidRDefault="003C473A" w:rsidP="003C473A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3C473A" w:rsidRPr="003C473A" w:rsidRDefault="003C473A" w:rsidP="00125BC5">
            <w:pPr>
              <w:spacing w:after="200" w:line="276" w:lineRule="auto"/>
              <w:ind w:left="720"/>
              <w:jc w:val="both"/>
              <w:rPr>
                <w:rFonts w:ascii="Arial" w:hAnsi="Arial" w:cs="Arial"/>
                <w:b/>
                <w:lang w:val="es-CO"/>
              </w:rPr>
            </w:pPr>
            <w:r w:rsidRPr="003C473A">
              <w:rPr>
                <w:rFonts w:ascii="Arial" w:hAnsi="Arial" w:cs="Arial"/>
                <w:b/>
                <w:lang w:val="es-CO"/>
              </w:rPr>
              <w:t xml:space="preserve">Nota; Esta actividad se calificara el día 10 de Junio en clases, la traducción del texto debe estar en el cuaderno de Notas. </w:t>
            </w:r>
          </w:p>
        </w:tc>
      </w:tr>
    </w:tbl>
    <w:p w:rsidR="008E787D" w:rsidRPr="003C473A" w:rsidRDefault="008E787D">
      <w:pPr>
        <w:rPr>
          <w:rFonts w:ascii="Arial" w:hAnsi="Arial" w:cs="Arial"/>
          <w:lang w:val="es-CO"/>
        </w:rPr>
      </w:pPr>
    </w:p>
    <w:p w:rsidR="006B3C13" w:rsidRPr="003C473A" w:rsidRDefault="006B3C13">
      <w:pPr>
        <w:rPr>
          <w:rFonts w:ascii="Arial" w:hAnsi="Arial" w:cs="Arial"/>
          <w:lang w:val="es-CO"/>
        </w:rPr>
      </w:pPr>
    </w:p>
    <w:p w:rsidR="008E787D" w:rsidRPr="00772B11" w:rsidRDefault="008E787D">
      <w:pPr>
        <w:rPr>
          <w:rFonts w:ascii="Arial" w:hAnsi="Arial" w:cs="Arial"/>
          <w:b/>
          <w:bCs/>
        </w:rPr>
      </w:pPr>
      <w:r w:rsidRPr="00772B11">
        <w:rPr>
          <w:rFonts w:ascii="Arial" w:hAnsi="Arial" w:cs="Arial"/>
          <w:b/>
          <w:bCs/>
        </w:rPr>
        <w:t>5. Evaluación</w:t>
      </w:r>
    </w:p>
    <w:p w:rsidR="003B7ACD" w:rsidRPr="00772B11" w:rsidRDefault="003B7ACD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  <w:b/>
        </w:rPr>
      </w:pPr>
      <w:r w:rsidRPr="00772B11">
        <w:rPr>
          <w:rFonts w:ascii="Arial" w:hAnsi="Arial" w:cs="Arial"/>
          <w:b/>
        </w:rPr>
        <w:t xml:space="preserve">5.1.  Criterios de evaluación: </w:t>
      </w:r>
    </w:p>
    <w:tbl>
      <w:tblPr>
        <w:tblW w:w="9918" w:type="dxa"/>
        <w:tblInd w:w="-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18"/>
      </w:tblGrid>
      <w:tr w:rsidR="008E787D" w:rsidRPr="00772B11">
        <w:trPr>
          <w:trHeight w:val="42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2A07" w:rsidRPr="00772B11" w:rsidRDefault="00342A07" w:rsidP="00342A0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4262E4" w:rsidRPr="00772B11" w:rsidRDefault="004262E4" w:rsidP="006010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Identifica los procesos logísticos en la cadena de abastecimiento.</w:t>
            </w:r>
          </w:p>
          <w:p w:rsidR="003E7613" w:rsidRPr="00772B11" w:rsidRDefault="00B43F27" w:rsidP="006010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Consolida la información</w:t>
            </w:r>
            <w:r w:rsidR="00357422" w:rsidRPr="00772B11">
              <w:rPr>
                <w:rFonts w:ascii="Arial" w:hAnsi="Arial" w:cs="Arial"/>
              </w:rPr>
              <w:t xml:space="preserve">, estableciendo los valores en las variables para comparar </w:t>
            </w:r>
            <w:r w:rsidR="00357422" w:rsidRPr="00772B11">
              <w:rPr>
                <w:rFonts w:ascii="Arial" w:hAnsi="Arial" w:cs="Arial"/>
                <w:color w:val="000000"/>
              </w:rPr>
              <w:t>con los indicadores y presupuestos establecidos por la organización.</w:t>
            </w:r>
          </w:p>
          <w:p w:rsidR="00EE1498" w:rsidRDefault="00357422" w:rsidP="00EE149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 xml:space="preserve">Argumenta a través de </w:t>
            </w:r>
            <w:r w:rsidR="004262E4" w:rsidRPr="00772B11">
              <w:rPr>
                <w:rFonts w:ascii="Arial" w:hAnsi="Arial" w:cs="Arial"/>
              </w:rPr>
              <w:t xml:space="preserve">gráficos </w:t>
            </w:r>
            <w:r w:rsidRPr="00772B11">
              <w:rPr>
                <w:rFonts w:ascii="Arial" w:hAnsi="Arial" w:cs="Arial"/>
              </w:rPr>
              <w:t xml:space="preserve"> los resultados obtenidos de la información consolidada.</w:t>
            </w:r>
          </w:p>
          <w:p w:rsidR="00EE1498" w:rsidRPr="0094620F" w:rsidRDefault="00EE1498" w:rsidP="00EE149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62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Informa a los clientes sobre la política de servicio de la organización. </w:t>
            </w:r>
          </w:p>
          <w:tbl>
            <w:tblPr>
              <w:tblW w:w="99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32"/>
            </w:tblGrid>
            <w:tr w:rsidR="00EE1498" w:rsidRPr="00EE1498" w:rsidTr="008F4344">
              <w:trPr>
                <w:trHeight w:val="503"/>
              </w:trPr>
              <w:tc>
                <w:tcPr>
                  <w:tcW w:w="9932" w:type="dxa"/>
                </w:tcPr>
                <w:p w:rsidR="00EE1498" w:rsidRDefault="00EE1498" w:rsidP="00EE1498">
                  <w:pPr>
                    <w:pStyle w:val="Prrafode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687" w:hanging="425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ES"/>
                    </w:rPr>
                  </w:pPr>
                  <w:r w:rsidRPr="0094620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ES"/>
                    </w:rPr>
                    <w:t>Interpreta la política de calidad en relación con la trazabilidad y el aseguramiento de la calidad del servicio según política de la</w:t>
                  </w:r>
                  <w:r w:rsidR="007862C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ES"/>
                    </w:rPr>
                    <w:t xml:space="preserve"> </w:t>
                  </w:r>
                  <w:r w:rsidRPr="0094620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ES"/>
                    </w:rPr>
                    <w:t xml:space="preserve">organización. </w:t>
                  </w:r>
                </w:p>
                <w:p w:rsidR="004609C5" w:rsidRPr="0094620F" w:rsidRDefault="007862C0" w:rsidP="007862C0">
                  <w:pPr>
                    <w:pStyle w:val="Prrafode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ES"/>
                    </w:rPr>
                  </w:pPr>
                  <w:r w:rsidRPr="007862C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ES"/>
                    </w:rPr>
                    <w:t>Aplicar técnicas de comunicación y principios de comportamiento y su relación con los indicadores de gestión en el manejo de situaciones de servicio según acuerdos de negociación y programación del servicio.</w:t>
                  </w:r>
                </w:p>
                <w:p w:rsidR="00EE1498" w:rsidRPr="00EE1498" w:rsidRDefault="00EE1498" w:rsidP="00EE14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EE1498" w:rsidRPr="00EE1498" w:rsidRDefault="00EE1498" w:rsidP="004609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58"/>
            </w:tblGrid>
            <w:tr w:rsidR="00EE1498">
              <w:trPr>
                <w:trHeight w:val="207"/>
              </w:trPr>
              <w:tc>
                <w:tcPr>
                  <w:tcW w:w="6758" w:type="dxa"/>
                </w:tcPr>
                <w:p w:rsidR="00EE1498" w:rsidRDefault="00EE1498" w:rsidP="00EE1498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E1498" w:rsidRPr="00772B11" w:rsidRDefault="00EE1498" w:rsidP="004609C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357422" w:rsidRPr="00772B11" w:rsidRDefault="00357422" w:rsidP="0035742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1C306E" w:rsidRPr="00772B11" w:rsidRDefault="001C306E" w:rsidP="004262E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</w:tc>
      </w:tr>
    </w:tbl>
    <w:p w:rsidR="008E787D" w:rsidRPr="00772B11" w:rsidRDefault="008E787D">
      <w:pPr>
        <w:rPr>
          <w:rFonts w:ascii="Arial" w:hAnsi="Arial" w:cs="Arial"/>
        </w:rPr>
      </w:pPr>
    </w:p>
    <w:p w:rsidR="006B3C13" w:rsidRPr="00772B11" w:rsidRDefault="006B3C13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  <w:b/>
        </w:rPr>
      </w:pPr>
      <w:r w:rsidRPr="00772B11">
        <w:rPr>
          <w:rFonts w:ascii="Arial" w:hAnsi="Arial" w:cs="Arial"/>
          <w:b/>
        </w:rPr>
        <w:t xml:space="preserve">5.2.  Evidencias de aprendizaje: </w:t>
      </w:r>
    </w:p>
    <w:p w:rsidR="008E787D" w:rsidRPr="00772B11" w:rsidRDefault="008E787D">
      <w:pPr>
        <w:rPr>
          <w:rFonts w:ascii="Arial" w:hAnsi="Arial" w:cs="Arial"/>
          <w:b/>
        </w:rPr>
      </w:pPr>
    </w:p>
    <w:tbl>
      <w:tblPr>
        <w:tblW w:w="9918" w:type="dxa"/>
        <w:tblInd w:w="-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18"/>
      </w:tblGrid>
      <w:tr w:rsidR="008E787D" w:rsidRPr="00772B11">
        <w:trPr>
          <w:trHeight w:val="48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787D" w:rsidRPr="00772B11" w:rsidRDefault="001D7361" w:rsidP="004262E4">
            <w:pPr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Presentación</w:t>
            </w:r>
            <w:r w:rsidR="004262E4" w:rsidRPr="00772B11">
              <w:rPr>
                <w:rFonts w:ascii="Arial" w:hAnsi="Arial" w:cs="Arial"/>
              </w:rPr>
              <w:t xml:space="preserve"> del informe técnico. </w:t>
            </w:r>
          </w:p>
        </w:tc>
      </w:tr>
      <w:tr w:rsidR="008E787D" w:rsidRPr="00772B11">
        <w:trPr>
          <w:trHeight w:val="48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787D" w:rsidRPr="00772B11" w:rsidRDefault="00854E34" w:rsidP="00B56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Interacción con Los Clientes.</w:t>
            </w:r>
          </w:p>
        </w:tc>
      </w:tr>
      <w:tr w:rsidR="0078301E" w:rsidRPr="00772B11">
        <w:trPr>
          <w:trHeight w:val="48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301E" w:rsidRPr="00772B11" w:rsidRDefault="00854E34" w:rsidP="00B56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Dramatización de situaciones con los Clientes.</w:t>
            </w:r>
          </w:p>
        </w:tc>
      </w:tr>
    </w:tbl>
    <w:p w:rsidR="004E46D5" w:rsidRPr="00772B11" w:rsidRDefault="004E46D5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>6. Ambientes de aprendizaje, medios y recursos didácticos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9955" w:type="dxa"/>
        <w:jc w:val="center"/>
        <w:tblInd w:w="588" w:type="dxa"/>
        <w:tblCellMar>
          <w:left w:w="0" w:type="dxa"/>
          <w:right w:w="0" w:type="dxa"/>
        </w:tblCellMar>
        <w:tblLook w:val="0000"/>
      </w:tblPr>
      <w:tblGrid>
        <w:gridCol w:w="9955"/>
      </w:tblGrid>
      <w:tr w:rsidR="008E787D" w:rsidRPr="00772B11">
        <w:trPr>
          <w:trHeight w:val="480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787D" w:rsidRPr="00772B11" w:rsidRDefault="006E021B">
            <w:pPr>
              <w:jc w:val="center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Aula de Informática, ambiente de clase, auditorio, biblioteca</w:t>
            </w:r>
            <w:r w:rsidR="008E787D" w:rsidRPr="00772B11">
              <w:rPr>
                <w:rFonts w:ascii="Arial" w:hAnsi="Arial" w:cs="Arial"/>
              </w:rPr>
              <w:t> </w:t>
            </w:r>
          </w:p>
        </w:tc>
      </w:tr>
    </w:tbl>
    <w:p w:rsidR="008E787D" w:rsidRPr="00772B11" w:rsidRDefault="008E787D">
      <w:pPr>
        <w:rPr>
          <w:rFonts w:ascii="Arial" w:hAnsi="Arial" w:cs="Arial"/>
        </w:rPr>
      </w:pPr>
    </w:p>
    <w:p w:rsidR="004E46D5" w:rsidRPr="00772B11" w:rsidRDefault="004E46D5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 xml:space="preserve">7. Glosario 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9975" w:type="dxa"/>
        <w:jc w:val="center"/>
        <w:tblInd w:w="-288" w:type="dxa"/>
        <w:tblCellMar>
          <w:left w:w="0" w:type="dxa"/>
          <w:right w:w="0" w:type="dxa"/>
        </w:tblCellMar>
        <w:tblLook w:val="0000"/>
      </w:tblPr>
      <w:tblGrid>
        <w:gridCol w:w="9975"/>
      </w:tblGrid>
      <w:tr w:rsidR="008E787D" w:rsidRPr="00772B11">
        <w:trPr>
          <w:trHeight w:val="480"/>
          <w:jc w:val="center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6A34" w:rsidRDefault="00C46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Proceso:</w:t>
            </w:r>
          </w:p>
          <w:p w:rsidR="008E787D" w:rsidRDefault="00C46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Renglón Económico:</w:t>
            </w:r>
            <w:r w:rsidR="008E787D" w:rsidRPr="00772B11">
              <w:rPr>
                <w:rFonts w:ascii="Arial" w:hAnsi="Arial" w:cs="Arial"/>
              </w:rPr>
              <w:t> </w:t>
            </w:r>
          </w:p>
          <w:p w:rsidR="00C46A34" w:rsidRDefault="00C46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Portafolio:</w:t>
            </w:r>
          </w:p>
          <w:p w:rsidR="00C46A34" w:rsidRDefault="00C46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Blog:</w:t>
            </w:r>
          </w:p>
          <w:p w:rsidR="003B51CC" w:rsidRPr="00772B11" w:rsidRDefault="003B5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SCM:</w:t>
            </w:r>
          </w:p>
        </w:tc>
      </w:tr>
    </w:tbl>
    <w:p w:rsidR="006B3C13" w:rsidRPr="00772B11" w:rsidRDefault="006B3C13">
      <w:pPr>
        <w:rPr>
          <w:rFonts w:ascii="Arial" w:hAnsi="Arial" w:cs="Arial"/>
          <w:b/>
          <w:bCs/>
        </w:rPr>
      </w:pPr>
    </w:p>
    <w:p w:rsidR="004E46D5" w:rsidRPr="00772B11" w:rsidRDefault="004E46D5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>8. Bibliografía</w:t>
      </w:r>
      <w:r w:rsidRPr="00772B11">
        <w:rPr>
          <w:rFonts w:ascii="Arial" w:hAnsi="Arial" w:cs="Arial"/>
        </w:rPr>
        <w:t xml:space="preserve"> 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10032" w:type="dxa"/>
        <w:jc w:val="center"/>
        <w:tblInd w:w="453" w:type="dxa"/>
        <w:tblCellMar>
          <w:left w:w="0" w:type="dxa"/>
          <w:right w:w="0" w:type="dxa"/>
        </w:tblCellMar>
        <w:tblLook w:val="0000"/>
      </w:tblPr>
      <w:tblGrid>
        <w:gridCol w:w="10032"/>
      </w:tblGrid>
      <w:tr w:rsidR="008E787D" w:rsidRPr="00772B11">
        <w:trPr>
          <w:trHeight w:val="480"/>
          <w:jc w:val="center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787D" w:rsidRPr="00772B11" w:rsidRDefault="006E021B" w:rsidP="006E021B">
            <w:pPr>
              <w:jc w:val="both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 xml:space="preserve"> Proyecto Formativo</w:t>
            </w:r>
            <w:r w:rsidR="00AB79D3">
              <w:rPr>
                <w:rFonts w:ascii="Arial" w:hAnsi="Arial" w:cs="Arial"/>
              </w:rPr>
              <w:t xml:space="preserve">, Bibliotecas, Internet, Libros o revistas Logística Internacional, </w:t>
            </w:r>
            <w:r w:rsidR="007D2D35">
              <w:rPr>
                <w:rFonts w:ascii="Arial" w:hAnsi="Arial" w:cs="Arial"/>
              </w:rPr>
              <w:t>Fendi</w:t>
            </w:r>
            <w:r w:rsidR="00D92C9B">
              <w:rPr>
                <w:rFonts w:ascii="Arial" w:hAnsi="Arial" w:cs="Arial"/>
              </w:rPr>
              <w:t>.</w:t>
            </w:r>
          </w:p>
        </w:tc>
      </w:tr>
    </w:tbl>
    <w:p w:rsidR="006B3C13" w:rsidRPr="00772B11" w:rsidRDefault="006B3C13" w:rsidP="003B7ACD">
      <w:pPr>
        <w:spacing w:before="120"/>
        <w:rPr>
          <w:rFonts w:ascii="Arial" w:hAnsi="Arial" w:cs="Arial"/>
          <w:b/>
        </w:rPr>
      </w:pPr>
    </w:p>
    <w:p w:rsidR="00AF3837" w:rsidRDefault="00AF3837" w:rsidP="003B7ACD">
      <w:pPr>
        <w:spacing w:before="120"/>
        <w:rPr>
          <w:rFonts w:ascii="Arial" w:hAnsi="Arial" w:cs="Arial"/>
          <w:b/>
        </w:rPr>
      </w:pPr>
    </w:p>
    <w:p w:rsidR="00AF3837" w:rsidRDefault="00AF3837" w:rsidP="003B7ACD">
      <w:pPr>
        <w:spacing w:before="120"/>
        <w:rPr>
          <w:rFonts w:ascii="Arial" w:hAnsi="Arial" w:cs="Arial"/>
          <w:b/>
        </w:rPr>
      </w:pPr>
    </w:p>
    <w:p w:rsidR="003B7ACD" w:rsidRPr="00772B11" w:rsidRDefault="00337B63" w:rsidP="003B7ACD">
      <w:pPr>
        <w:spacing w:before="120"/>
        <w:rPr>
          <w:rFonts w:ascii="Arial" w:hAnsi="Arial" w:cs="Arial"/>
        </w:rPr>
      </w:pPr>
      <w:r w:rsidRPr="00772B11">
        <w:rPr>
          <w:rFonts w:ascii="Arial" w:hAnsi="Arial" w:cs="Arial"/>
          <w:b/>
        </w:rPr>
        <w:t>9</w:t>
      </w:r>
      <w:r w:rsidR="003B7ACD" w:rsidRPr="00772B11">
        <w:rPr>
          <w:rFonts w:ascii="Arial" w:hAnsi="Arial" w:cs="Arial"/>
          <w:b/>
        </w:rPr>
        <w:t xml:space="preserve">. </w:t>
      </w:r>
      <w:r w:rsidR="007548E9" w:rsidRPr="00772B11">
        <w:rPr>
          <w:rFonts w:ascii="Arial" w:hAnsi="Arial" w:cs="Arial"/>
          <w:b/>
        </w:rPr>
        <w:t>Instructores</w:t>
      </w:r>
      <w:r w:rsidR="003B7ACD" w:rsidRPr="00772B11">
        <w:rPr>
          <w:rFonts w:ascii="Arial" w:hAnsi="Arial" w:cs="Arial"/>
          <w:b/>
        </w:rPr>
        <w:t xml:space="preserve"> asociados a la actividad</w:t>
      </w:r>
      <w:r w:rsidR="008E787D" w:rsidRPr="00772B11">
        <w:rPr>
          <w:rFonts w:ascii="Arial" w:hAnsi="Arial" w:cs="Arial"/>
        </w:rPr>
        <w:t xml:space="preserve">: </w:t>
      </w:r>
    </w:p>
    <w:p w:rsidR="003B7ACD" w:rsidRPr="00772B11" w:rsidRDefault="003B7ACD" w:rsidP="003B7ACD">
      <w:pPr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7"/>
      </w:tblGrid>
      <w:tr w:rsidR="003B7ACD" w:rsidRPr="00772B11" w:rsidTr="00E90542">
        <w:tc>
          <w:tcPr>
            <w:tcW w:w="9547" w:type="dxa"/>
          </w:tcPr>
          <w:p w:rsidR="003B7ACD" w:rsidRPr="00772B11" w:rsidRDefault="00A27624" w:rsidP="00A27624">
            <w:pPr>
              <w:spacing w:before="12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  <w:color w:val="000000"/>
              </w:rPr>
              <w:t>Jhon Francis Perea</w:t>
            </w:r>
          </w:p>
        </w:tc>
      </w:tr>
      <w:tr w:rsidR="003B7ACD" w:rsidRPr="00772B11" w:rsidTr="00E90542">
        <w:tc>
          <w:tcPr>
            <w:tcW w:w="9547" w:type="dxa"/>
          </w:tcPr>
          <w:p w:rsidR="003B7ACD" w:rsidRPr="00772B11" w:rsidRDefault="00A27624" w:rsidP="00E90542">
            <w:pPr>
              <w:spacing w:before="12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Ruby Martínez</w:t>
            </w:r>
          </w:p>
        </w:tc>
      </w:tr>
      <w:tr w:rsidR="00A27624" w:rsidRPr="00772B11" w:rsidTr="00E90542">
        <w:tc>
          <w:tcPr>
            <w:tcW w:w="9547" w:type="dxa"/>
          </w:tcPr>
          <w:p w:rsidR="00A27624" w:rsidRPr="00772B11" w:rsidRDefault="00A27624" w:rsidP="00E90542">
            <w:pPr>
              <w:spacing w:before="120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>Martha Duque</w:t>
            </w:r>
          </w:p>
        </w:tc>
      </w:tr>
    </w:tbl>
    <w:p w:rsidR="00AF3837" w:rsidRDefault="00AF3837" w:rsidP="00A02D2D">
      <w:pPr>
        <w:spacing w:before="120"/>
        <w:rPr>
          <w:rFonts w:ascii="Arial" w:hAnsi="Arial" w:cs="Arial"/>
          <w:b/>
        </w:rPr>
      </w:pPr>
    </w:p>
    <w:p w:rsidR="00AF3837" w:rsidRDefault="00AF3837" w:rsidP="00A02D2D">
      <w:pPr>
        <w:spacing w:before="120"/>
        <w:rPr>
          <w:rFonts w:ascii="Arial" w:hAnsi="Arial" w:cs="Arial"/>
          <w:b/>
        </w:rPr>
      </w:pPr>
    </w:p>
    <w:p w:rsidR="00607A13" w:rsidRPr="00772B11" w:rsidRDefault="00337B63" w:rsidP="00A02D2D">
      <w:pPr>
        <w:spacing w:before="120"/>
        <w:rPr>
          <w:rFonts w:ascii="Arial" w:hAnsi="Arial" w:cs="Arial"/>
          <w:b/>
        </w:rPr>
      </w:pPr>
      <w:r w:rsidRPr="00772B11">
        <w:rPr>
          <w:rFonts w:ascii="Arial" w:hAnsi="Arial" w:cs="Arial"/>
          <w:b/>
        </w:rPr>
        <w:t xml:space="preserve">10. </w:t>
      </w:r>
      <w:r w:rsidR="00607A13" w:rsidRPr="00772B11">
        <w:rPr>
          <w:rFonts w:ascii="Arial" w:hAnsi="Arial" w:cs="Arial"/>
          <w:b/>
        </w:rPr>
        <w:t>Fecha de elaboración</w:t>
      </w:r>
      <w:r w:rsidR="004E46D5" w:rsidRPr="00772B11">
        <w:rPr>
          <w:rFonts w:ascii="Arial" w:hAnsi="Arial" w:cs="Arial"/>
          <w:b/>
        </w:rPr>
        <w:t xml:space="preserve">: </w:t>
      </w:r>
      <w:r w:rsidR="00AF3837">
        <w:rPr>
          <w:rFonts w:ascii="Arial" w:hAnsi="Arial" w:cs="Arial"/>
          <w:b/>
        </w:rPr>
        <w:t>Mayo</w:t>
      </w:r>
      <w:r w:rsidR="00A27624" w:rsidRPr="00772B11">
        <w:rPr>
          <w:rFonts w:ascii="Arial" w:hAnsi="Arial" w:cs="Arial"/>
          <w:b/>
        </w:rPr>
        <w:t xml:space="preserve"> </w:t>
      </w:r>
      <w:r w:rsidR="00AF3837">
        <w:rPr>
          <w:rFonts w:ascii="Arial" w:hAnsi="Arial" w:cs="Arial"/>
          <w:b/>
        </w:rPr>
        <w:t>13</w:t>
      </w:r>
      <w:r w:rsidR="004E46D5" w:rsidRPr="00772B11">
        <w:rPr>
          <w:rFonts w:ascii="Arial" w:hAnsi="Arial" w:cs="Arial"/>
        </w:rPr>
        <w:t xml:space="preserve"> de 20</w:t>
      </w:r>
      <w:r w:rsidR="00AF3837">
        <w:rPr>
          <w:rFonts w:ascii="Arial" w:hAnsi="Arial" w:cs="Arial"/>
        </w:rPr>
        <w:t>11</w:t>
      </w:r>
    </w:p>
    <w:sectPr w:rsidR="00607A13" w:rsidRPr="00772B11" w:rsidSect="002A6FA9">
      <w:headerReference w:type="default" r:id="rId10"/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9D" w:rsidRDefault="009A119D">
      <w:r>
        <w:separator/>
      </w:r>
    </w:p>
  </w:endnote>
  <w:endnote w:type="continuationSeparator" w:id="0">
    <w:p w:rsidR="009A119D" w:rsidRDefault="009A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9D" w:rsidRDefault="009A119D">
      <w:r>
        <w:separator/>
      </w:r>
    </w:p>
  </w:footnote>
  <w:footnote w:type="continuationSeparator" w:id="0">
    <w:p w:rsidR="009A119D" w:rsidRDefault="009A1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8F" w:rsidRDefault="005A378F"/>
  <w:tbl>
    <w:tblPr>
      <w:tblW w:w="10000" w:type="dxa"/>
      <w:jc w:val="center"/>
      <w:tblCellMar>
        <w:left w:w="0" w:type="dxa"/>
        <w:right w:w="0" w:type="dxa"/>
      </w:tblCellMar>
      <w:tblLook w:val="0000"/>
    </w:tblPr>
    <w:tblGrid>
      <w:gridCol w:w="1431"/>
      <w:gridCol w:w="6804"/>
      <w:gridCol w:w="1765"/>
    </w:tblGrid>
    <w:tr w:rsidR="005A378F" w:rsidTr="005A378F">
      <w:trPr>
        <w:cantSplit/>
        <w:trHeight w:val="1257"/>
        <w:jc w:val="center"/>
      </w:trPr>
      <w:tc>
        <w:tcPr>
          <w:tcW w:w="143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noWrap/>
          <w:vAlign w:val="bottom"/>
        </w:tcPr>
        <w:p w:rsidR="005A378F" w:rsidRDefault="00BC0EE1" w:rsidP="005A378F">
          <w:pPr>
            <w:rPr>
              <w:rFonts w:ascii="Arial" w:hAnsi="Arial" w:cs="Arial"/>
              <w:sz w:val="20"/>
              <w:szCs w:val="20"/>
            </w:rPr>
          </w:pPr>
          <w:r w:rsidRPr="00BC0EE1">
            <w:rPr>
              <w:rFonts w:ascii="Arial" w:hAnsi="Arial" w:cs="Arial"/>
              <w:b/>
              <w:noProof/>
              <w:color w:val="333333"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17.4pt;margin-top:-34.55pt;width:35.2pt;height:33.9pt;z-index:251656704" fillcolor="#0c9">
                <v:imagedata r:id="rId1" o:title=""/>
                <w10:wrap type="topAndBottom"/>
              </v:shape>
              <o:OLEObject Type="Embed" ProgID="Word.Picture.8" ShapeID="_x0000_s1028" DrawAspect="Content" ObjectID="_1367044584" r:id="rId2"/>
            </w:pict>
          </w:r>
          <w:r w:rsidR="005A378F">
            <w:rPr>
              <w:rFonts w:ascii="Arial" w:hAnsi="Arial" w:cs="Arial"/>
              <w:sz w:val="20"/>
              <w:szCs w:val="20"/>
            </w:rPr>
            <w:t xml:space="preserve">      Regional</w:t>
          </w:r>
        </w:p>
        <w:p w:rsidR="005A378F" w:rsidRDefault="005A378F" w:rsidP="005A378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Valle</w:t>
          </w:r>
        </w:p>
      </w:tc>
      <w:tc>
        <w:tcPr>
          <w:tcW w:w="680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vAlign w:val="center"/>
        </w:tcPr>
        <w:p w:rsidR="005A378F" w:rsidRDefault="00BC0EE1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BC0EE1">
            <w:rPr>
              <w:rFonts w:ascii="Arial" w:hAnsi="Arial" w:cs="Arial"/>
              <w:b/>
              <w:bCs/>
              <w:noProof/>
              <w:sz w:val="16"/>
              <w:szCs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39.4pt;margin-top:10.55pt;width:84.6pt;height:54.45pt;z-index:251658752;mso-position-horizontal-relative:text;mso-position-vertical-relative:text" filled="f" stroked="f">
                <v:textbox>
                  <w:txbxContent>
                    <w:p w:rsidR="005A378F" w:rsidRPr="005A378F" w:rsidRDefault="005A378F" w:rsidP="005A37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378F">
                        <w:rPr>
                          <w:rFonts w:ascii="Arial" w:hAnsi="Arial" w:cs="Arial"/>
                          <w:sz w:val="16"/>
                          <w:szCs w:val="16"/>
                        </w:rPr>
                        <w:t>9311-FP-FO-16</w:t>
                      </w:r>
                    </w:p>
                    <w:p w:rsidR="005A378F" w:rsidRPr="005A378F" w:rsidRDefault="005A378F" w:rsidP="005A37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A378F" w:rsidRDefault="005A378F" w:rsidP="005A37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378F">
                        <w:rPr>
                          <w:rFonts w:ascii="Arial" w:hAnsi="Arial" w:cs="Arial"/>
                          <w:sz w:val="16"/>
                          <w:szCs w:val="16"/>
                        </w:rPr>
                        <w:t>Fecha: Nov. 2008</w:t>
                      </w:r>
                    </w:p>
                    <w:p w:rsidR="005A378F" w:rsidRPr="005A378F" w:rsidRDefault="005A378F" w:rsidP="005A37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378F">
                        <w:rPr>
                          <w:rFonts w:ascii="Arial" w:hAnsi="Arial" w:cs="Arial"/>
                          <w:sz w:val="16"/>
                          <w:szCs w:val="16"/>
                        </w:rPr>
                        <w:t>Versión 1</w:t>
                      </w:r>
                    </w:p>
                  </w:txbxContent>
                </v:textbox>
              </v:shape>
            </w:pict>
          </w: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  <w:p w:rsidR="005A378F" w:rsidRDefault="00BC0EE1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BC0EE1">
            <w:rPr>
              <w:rFonts w:ascii="Arial" w:hAnsi="Arial" w:cs="Arial"/>
              <w:b/>
              <w:bCs/>
              <w:noProof/>
              <w:sz w:val="32"/>
              <w:szCs w:val="32"/>
            </w:rPr>
            <w:pict>
              <v:shape id="_x0000_s1029" type="#_x0000_t202" style="position:absolute;left:0;text-align:left;margin-left:42.4pt;margin-top:-25.6pt;width:257.6pt;height:21.8pt;z-index:251657728" filled="f" stroked="f">
                <v:textbox>
                  <w:txbxContent>
                    <w:p w:rsidR="005A378F" w:rsidRPr="005A378F" w:rsidRDefault="005A378F" w:rsidP="005A378F">
                      <w:pPr>
                        <w:pStyle w:val="Encabezado"/>
                        <w:jc w:val="center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 w:rsidRPr="005A378F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Centro de Gestión Tecnológica de Servicios</w:t>
                      </w:r>
                    </w:p>
                    <w:p w:rsidR="005A378F" w:rsidRDefault="005A378F"/>
                  </w:txbxContent>
                </v:textbox>
              </v:shape>
            </w:pict>
          </w:r>
          <w:r w:rsidR="005A378F">
            <w:rPr>
              <w:rFonts w:ascii="Arial" w:hAnsi="Arial" w:cs="Arial"/>
              <w:b/>
              <w:bCs/>
              <w:sz w:val="32"/>
              <w:szCs w:val="32"/>
            </w:rPr>
            <w:t>GUÍA DE APRENDIZAJE PROYECTOS</w:t>
          </w:r>
        </w:p>
      </w:tc>
      <w:tc>
        <w:tcPr>
          <w:tcW w:w="17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vAlign w:val="center"/>
        </w:tcPr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P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A02D2D" w:rsidRDefault="00A02D2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9FA"/>
    <w:multiLevelType w:val="hybridMultilevel"/>
    <w:tmpl w:val="E49A8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4FE"/>
    <w:multiLevelType w:val="hybridMultilevel"/>
    <w:tmpl w:val="89A2A8AE"/>
    <w:lvl w:ilvl="0" w:tplc="C7826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C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AF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0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A6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6B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AB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F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9175F7"/>
    <w:multiLevelType w:val="hybridMultilevel"/>
    <w:tmpl w:val="8ED041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156A7E"/>
    <w:multiLevelType w:val="hybridMultilevel"/>
    <w:tmpl w:val="4076773E"/>
    <w:lvl w:ilvl="0" w:tplc="97A41DFA">
      <w:start w:val="3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B6EE6"/>
    <w:multiLevelType w:val="hybridMultilevel"/>
    <w:tmpl w:val="31329F80"/>
    <w:lvl w:ilvl="0" w:tplc="4E4E9B74">
      <w:start w:val="202"/>
      <w:numFmt w:val="decimal"/>
      <w:lvlText w:val="%1"/>
      <w:lvlJc w:val="left"/>
      <w:pPr>
        <w:ind w:left="54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260" w:hanging="360"/>
      </w:pPr>
    </w:lvl>
    <w:lvl w:ilvl="2" w:tplc="240A001B" w:tentative="1">
      <w:start w:val="1"/>
      <w:numFmt w:val="lowerRoman"/>
      <w:lvlText w:val="%3."/>
      <w:lvlJc w:val="right"/>
      <w:pPr>
        <w:ind w:left="1980" w:hanging="180"/>
      </w:pPr>
    </w:lvl>
    <w:lvl w:ilvl="3" w:tplc="240A000F" w:tentative="1">
      <w:start w:val="1"/>
      <w:numFmt w:val="decimal"/>
      <w:lvlText w:val="%4."/>
      <w:lvlJc w:val="left"/>
      <w:pPr>
        <w:ind w:left="2700" w:hanging="360"/>
      </w:pPr>
    </w:lvl>
    <w:lvl w:ilvl="4" w:tplc="240A0019" w:tentative="1">
      <w:start w:val="1"/>
      <w:numFmt w:val="lowerLetter"/>
      <w:lvlText w:val="%5."/>
      <w:lvlJc w:val="left"/>
      <w:pPr>
        <w:ind w:left="3420" w:hanging="360"/>
      </w:pPr>
    </w:lvl>
    <w:lvl w:ilvl="5" w:tplc="240A001B" w:tentative="1">
      <w:start w:val="1"/>
      <w:numFmt w:val="lowerRoman"/>
      <w:lvlText w:val="%6."/>
      <w:lvlJc w:val="right"/>
      <w:pPr>
        <w:ind w:left="4140" w:hanging="180"/>
      </w:pPr>
    </w:lvl>
    <w:lvl w:ilvl="6" w:tplc="240A000F" w:tentative="1">
      <w:start w:val="1"/>
      <w:numFmt w:val="decimal"/>
      <w:lvlText w:val="%7."/>
      <w:lvlJc w:val="left"/>
      <w:pPr>
        <w:ind w:left="4860" w:hanging="360"/>
      </w:pPr>
    </w:lvl>
    <w:lvl w:ilvl="7" w:tplc="240A0019" w:tentative="1">
      <w:start w:val="1"/>
      <w:numFmt w:val="lowerLetter"/>
      <w:lvlText w:val="%8."/>
      <w:lvlJc w:val="left"/>
      <w:pPr>
        <w:ind w:left="5580" w:hanging="360"/>
      </w:pPr>
    </w:lvl>
    <w:lvl w:ilvl="8" w:tplc="2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D7A088E"/>
    <w:multiLevelType w:val="hybridMultilevel"/>
    <w:tmpl w:val="C80ADD6E"/>
    <w:lvl w:ilvl="0" w:tplc="4F46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A7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E1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0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4C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67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22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EA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8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AE5F69"/>
    <w:multiLevelType w:val="hybridMultilevel"/>
    <w:tmpl w:val="134EE0EA"/>
    <w:lvl w:ilvl="0" w:tplc="FB8E40E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CB3C71"/>
    <w:multiLevelType w:val="hybridMultilevel"/>
    <w:tmpl w:val="D3F85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C718F"/>
    <w:multiLevelType w:val="hybridMultilevel"/>
    <w:tmpl w:val="AFCA49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0B10DB"/>
    <w:multiLevelType w:val="hybridMultilevel"/>
    <w:tmpl w:val="B372C4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8D6FA8"/>
    <w:multiLevelType w:val="hybridMultilevel"/>
    <w:tmpl w:val="8004B5CE"/>
    <w:lvl w:ilvl="0" w:tplc="343C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2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87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2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00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2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84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25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2F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5F2B2A"/>
    <w:multiLevelType w:val="hybridMultilevel"/>
    <w:tmpl w:val="16007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25FF9"/>
    <w:multiLevelType w:val="hybridMultilevel"/>
    <w:tmpl w:val="256A9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92D2D"/>
    <w:multiLevelType w:val="hybridMultilevel"/>
    <w:tmpl w:val="CC86B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337CF"/>
    <w:multiLevelType w:val="hybridMultilevel"/>
    <w:tmpl w:val="9C18B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F45C2"/>
    <w:multiLevelType w:val="hybridMultilevel"/>
    <w:tmpl w:val="DFEE33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E7367"/>
    <w:multiLevelType w:val="hybridMultilevel"/>
    <w:tmpl w:val="18608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92AFD"/>
    <w:multiLevelType w:val="hybridMultilevel"/>
    <w:tmpl w:val="74729BA2"/>
    <w:lvl w:ilvl="0" w:tplc="408E05F2">
      <w:start w:val="3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4728E"/>
    <w:multiLevelType w:val="hybridMultilevel"/>
    <w:tmpl w:val="FA24F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848F2"/>
    <w:multiLevelType w:val="hybridMultilevel"/>
    <w:tmpl w:val="81A057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265E43"/>
    <w:multiLevelType w:val="hybridMultilevel"/>
    <w:tmpl w:val="DFC2C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A48C5"/>
    <w:multiLevelType w:val="hybridMultilevel"/>
    <w:tmpl w:val="0792A894"/>
    <w:lvl w:ilvl="0" w:tplc="E4120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E1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6E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8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AF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2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C4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CB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8E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5B2D17"/>
    <w:multiLevelType w:val="hybridMultilevel"/>
    <w:tmpl w:val="623CECCE"/>
    <w:lvl w:ilvl="0" w:tplc="5F92DC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9F770A"/>
    <w:multiLevelType w:val="hybridMultilevel"/>
    <w:tmpl w:val="759EA0F4"/>
    <w:lvl w:ilvl="0" w:tplc="4160660C">
      <w:start w:val="3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1279A"/>
    <w:multiLevelType w:val="hybridMultilevel"/>
    <w:tmpl w:val="14E61B8C"/>
    <w:lvl w:ilvl="0" w:tplc="2F6C9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C4EA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47146E"/>
    <w:multiLevelType w:val="hybridMultilevel"/>
    <w:tmpl w:val="EE7A5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E671C"/>
    <w:multiLevelType w:val="hybridMultilevel"/>
    <w:tmpl w:val="B888E7F0"/>
    <w:lvl w:ilvl="0" w:tplc="967A3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8B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65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5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4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A4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80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0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6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BB67E7"/>
    <w:multiLevelType w:val="hybridMultilevel"/>
    <w:tmpl w:val="6D0021CA"/>
    <w:lvl w:ilvl="0" w:tplc="78F6F854">
      <w:start w:val="3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D65A6"/>
    <w:multiLevelType w:val="hybridMultilevel"/>
    <w:tmpl w:val="9B082498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6"/>
  </w:num>
  <w:num w:numId="4">
    <w:abstractNumId w:val="13"/>
  </w:num>
  <w:num w:numId="5">
    <w:abstractNumId w:val="19"/>
  </w:num>
  <w:num w:numId="6">
    <w:abstractNumId w:val="18"/>
  </w:num>
  <w:num w:numId="7">
    <w:abstractNumId w:val="28"/>
  </w:num>
  <w:num w:numId="8">
    <w:abstractNumId w:val="1"/>
  </w:num>
  <w:num w:numId="9">
    <w:abstractNumId w:val="21"/>
  </w:num>
  <w:num w:numId="10">
    <w:abstractNumId w:val="5"/>
  </w:num>
  <w:num w:numId="11">
    <w:abstractNumId w:val="10"/>
  </w:num>
  <w:num w:numId="12">
    <w:abstractNumId w:val="26"/>
  </w:num>
  <w:num w:numId="13">
    <w:abstractNumId w:val="14"/>
  </w:num>
  <w:num w:numId="14">
    <w:abstractNumId w:val="3"/>
  </w:num>
  <w:num w:numId="15">
    <w:abstractNumId w:val="27"/>
  </w:num>
  <w:num w:numId="16">
    <w:abstractNumId w:val="23"/>
  </w:num>
  <w:num w:numId="17">
    <w:abstractNumId w:val="9"/>
  </w:num>
  <w:num w:numId="18">
    <w:abstractNumId w:val="12"/>
  </w:num>
  <w:num w:numId="19">
    <w:abstractNumId w:val="7"/>
  </w:num>
  <w:num w:numId="20">
    <w:abstractNumId w:val="2"/>
  </w:num>
  <w:num w:numId="21">
    <w:abstractNumId w:val="20"/>
  </w:num>
  <w:num w:numId="22">
    <w:abstractNumId w:val="0"/>
  </w:num>
  <w:num w:numId="23">
    <w:abstractNumId w:val="8"/>
  </w:num>
  <w:num w:numId="24">
    <w:abstractNumId w:val="11"/>
  </w:num>
  <w:num w:numId="25">
    <w:abstractNumId w:val="15"/>
  </w:num>
  <w:num w:numId="26">
    <w:abstractNumId w:val="16"/>
  </w:num>
  <w:num w:numId="27">
    <w:abstractNumId w:val="4"/>
  </w:num>
  <w:num w:numId="28">
    <w:abstractNumId w:val="1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1C39"/>
    <w:rsid w:val="00007745"/>
    <w:rsid w:val="0002139F"/>
    <w:rsid w:val="00025163"/>
    <w:rsid w:val="00030D66"/>
    <w:rsid w:val="0003388A"/>
    <w:rsid w:val="00035F92"/>
    <w:rsid w:val="00041909"/>
    <w:rsid w:val="00052476"/>
    <w:rsid w:val="0006131D"/>
    <w:rsid w:val="00070317"/>
    <w:rsid w:val="000764AE"/>
    <w:rsid w:val="00080EA7"/>
    <w:rsid w:val="00093FCC"/>
    <w:rsid w:val="00097C0A"/>
    <w:rsid w:val="000A2FB5"/>
    <w:rsid w:val="000B38E9"/>
    <w:rsid w:val="000B4114"/>
    <w:rsid w:val="000C6D9A"/>
    <w:rsid w:val="000C6FFF"/>
    <w:rsid w:val="000E2F7D"/>
    <w:rsid w:val="000E35F6"/>
    <w:rsid w:val="000F2221"/>
    <w:rsid w:val="00100BD8"/>
    <w:rsid w:val="001031FD"/>
    <w:rsid w:val="0011792C"/>
    <w:rsid w:val="001235B0"/>
    <w:rsid w:val="00125BC5"/>
    <w:rsid w:val="00134ED6"/>
    <w:rsid w:val="00135215"/>
    <w:rsid w:val="00141AF3"/>
    <w:rsid w:val="00141C00"/>
    <w:rsid w:val="00150069"/>
    <w:rsid w:val="00150944"/>
    <w:rsid w:val="00162578"/>
    <w:rsid w:val="00170A47"/>
    <w:rsid w:val="00171BB5"/>
    <w:rsid w:val="00176462"/>
    <w:rsid w:val="00176BB8"/>
    <w:rsid w:val="001775EA"/>
    <w:rsid w:val="00181676"/>
    <w:rsid w:val="00191817"/>
    <w:rsid w:val="001943E6"/>
    <w:rsid w:val="001A26E5"/>
    <w:rsid w:val="001A5F06"/>
    <w:rsid w:val="001A5F07"/>
    <w:rsid w:val="001A622F"/>
    <w:rsid w:val="001C306E"/>
    <w:rsid w:val="001D0312"/>
    <w:rsid w:val="001D1DE1"/>
    <w:rsid w:val="001D7361"/>
    <w:rsid w:val="001E090E"/>
    <w:rsid w:val="001E3201"/>
    <w:rsid w:val="001F6698"/>
    <w:rsid w:val="00202EEE"/>
    <w:rsid w:val="00205010"/>
    <w:rsid w:val="00216F2E"/>
    <w:rsid w:val="00236A9D"/>
    <w:rsid w:val="00243219"/>
    <w:rsid w:val="002536F1"/>
    <w:rsid w:val="0025640C"/>
    <w:rsid w:val="00261B99"/>
    <w:rsid w:val="00272F8F"/>
    <w:rsid w:val="00287214"/>
    <w:rsid w:val="002A194C"/>
    <w:rsid w:val="002A6FA9"/>
    <w:rsid w:val="002B0D98"/>
    <w:rsid w:val="002B1C93"/>
    <w:rsid w:val="002C0223"/>
    <w:rsid w:val="002C4147"/>
    <w:rsid w:val="002D7D7D"/>
    <w:rsid w:val="00324217"/>
    <w:rsid w:val="00326179"/>
    <w:rsid w:val="00337B63"/>
    <w:rsid w:val="00342A07"/>
    <w:rsid w:val="003507B2"/>
    <w:rsid w:val="00351ECC"/>
    <w:rsid w:val="00357422"/>
    <w:rsid w:val="0037141B"/>
    <w:rsid w:val="00371B70"/>
    <w:rsid w:val="00371E56"/>
    <w:rsid w:val="003A59E7"/>
    <w:rsid w:val="003B51CC"/>
    <w:rsid w:val="003B52DC"/>
    <w:rsid w:val="003B7ACD"/>
    <w:rsid w:val="003C473A"/>
    <w:rsid w:val="003D3153"/>
    <w:rsid w:val="003E1EB3"/>
    <w:rsid w:val="003E6B53"/>
    <w:rsid w:val="003E7613"/>
    <w:rsid w:val="003F1A18"/>
    <w:rsid w:val="003F1CBB"/>
    <w:rsid w:val="003F252A"/>
    <w:rsid w:val="004106A2"/>
    <w:rsid w:val="004120B7"/>
    <w:rsid w:val="004262E4"/>
    <w:rsid w:val="00436814"/>
    <w:rsid w:val="004609C5"/>
    <w:rsid w:val="00463346"/>
    <w:rsid w:val="004B0354"/>
    <w:rsid w:val="004B6152"/>
    <w:rsid w:val="004D2E92"/>
    <w:rsid w:val="004D332F"/>
    <w:rsid w:val="004D7FF1"/>
    <w:rsid w:val="004E46D5"/>
    <w:rsid w:val="004F4A54"/>
    <w:rsid w:val="004F51B9"/>
    <w:rsid w:val="00510992"/>
    <w:rsid w:val="0051663D"/>
    <w:rsid w:val="005246F3"/>
    <w:rsid w:val="00534936"/>
    <w:rsid w:val="00535DB6"/>
    <w:rsid w:val="0054070F"/>
    <w:rsid w:val="005516C0"/>
    <w:rsid w:val="00551A45"/>
    <w:rsid w:val="005622E5"/>
    <w:rsid w:val="00575010"/>
    <w:rsid w:val="00587CAD"/>
    <w:rsid w:val="005972E9"/>
    <w:rsid w:val="005A1184"/>
    <w:rsid w:val="005A378F"/>
    <w:rsid w:val="005A555B"/>
    <w:rsid w:val="005A695B"/>
    <w:rsid w:val="005A6F2A"/>
    <w:rsid w:val="005B63C0"/>
    <w:rsid w:val="005C0E0F"/>
    <w:rsid w:val="005D75E4"/>
    <w:rsid w:val="005E3A04"/>
    <w:rsid w:val="005F0F14"/>
    <w:rsid w:val="00601060"/>
    <w:rsid w:val="00604839"/>
    <w:rsid w:val="00607A13"/>
    <w:rsid w:val="00612E70"/>
    <w:rsid w:val="00620829"/>
    <w:rsid w:val="00623979"/>
    <w:rsid w:val="00630EF2"/>
    <w:rsid w:val="00635BDA"/>
    <w:rsid w:val="0064032C"/>
    <w:rsid w:val="00641C52"/>
    <w:rsid w:val="006439E7"/>
    <w:rsid w:val="00647B35"/>
    <w:rsid w:val="006673EF"/>
    <w:rsid w:val="006745E5"/>
    <w:rsid w:val="006755F9"/>
    <w:rsid w:val="00693E08"/>
    <w:rsid w:val="006B3C13"/>
    <w:rsid w:val="006B4900"/>
    <w:rsid w:val="006B5EAA"/>
    <w:rsid w:val="006B6AFA"/>
    <w:rsid w:val="006C6EBC"/>
    <w:rsid w:val="006E021B"/>
    <w:rsid w:val="006E6FE1"/>
    <w:rsid w:val="006F0CEE"/>
    <w:rsid w:val="006F3B09"/>
    <w:rsid w:val="00715B88"/>
    <w:rsid w:val="007215EB"/>
    <w:rsid w:val="00750A00"/>
    <w:rsid w:val="007548E9"/>
    <w:rsid w:val="00764902"/>
    <w:rsid w:val="0076776D"/>
    <w:rsid w:val="00772B11"/>
    <w:rsid w:val="0077425E"/>
    <w:rsid w:val="0078301E"/>
    <w:rsid w:val="007862C0"/>
    <w:rsid w:val="00791E3F"/>
    <w:rsid w:val="00792680"/>
    <w:rsid w:val="007A223A"/>
    <w:rsid w:val="007A6D2B"/>
    <w:rsid w:val="007B4544"/>
    <w:rsid w:val="007B460A"/>
    <w:rsid w:val="007D098E"/>
    <w:rsid w:val="007D0F45"/>
    <w:rsid w:val="007D2D35"/>
    <w:rsid w:val="007D3E2E"/>
    <w:rsid w:val="007D498E"/>
    <w:rsid w:val="007F306A"/>
    <w:rsid w:val="007F6006"/>
    <w:rsid w:val="008012C5"/>
    <w:rsid w:val="00814841"/>
    <w:rsid w:val="00842123"/>
    <w:rsid w:val="00845AF5"/>
    <w:rsid w:val="008524D6"/>
    <w:rsid w:val="00854E34"/>
    <w:rsid w:val="00857952"/>
    <w:rsid w:val="00860766"/>
    <w:rsid w:val="00875454"/>
    <w:rsid w:val="00881A0C"/>
    <w:rsid w:val="00883B82"/>
    <w:rsid w:val="008929EA"/>
    <w:rsid w:val="0089593D"/>
    <w:rsid w:val="0089783B"/>
    <w:rsid w:val="008C5CAD"/>
    <w:rsid w:val="008D3ECC"/>
    <w:rsid w:val="008D6AA6"/>
    <w:rsid w:val="008E0FF6"/>
    <w:rsid w:val="008E787D"/>
    <w:rsid w:val="008F4344"/>
    <w:rsid w:val="0090514C"/>
    <w:rsid w:val="009377C5"/>
    <w:rsid w:val="0094620F"/>
    <w:rsid w:val="00950372"/>
    <w:rsid w:val="0095611F"/>
    <w:rsid w:val="0095629F"/>
    <w:rsid w:val="009670C8"/>
    <w:rsid w:val="00967E25"/>
    <w:rsid w:val="00970E61"/>
    <w:rsid w:val="00973A93"/>
    <w:rsid w:val="0097443E"/>
    <w:rsid w:val="009833AE"/>
    <w:rsid w:val="009A119D"/>
    <w:rsid w:val="009C7AA5"/>
    <w:rsid w:val="009E5317"/>
    <w:rsid w:val="009F1660"/>
    <w:rsid w:val="009F3B6B"/>
    <w:rsid w:val="009F6C7A"/>
    <w:rsid w:val="00A02D2D"/>
    <w:rsid w:val="00A1500D"/>
    <w:rsid w:val="00A2063F"/>
    <w:rsid w:val="00A27624"/>
    <w:rsid w:val="00A32C4D"/>
    <w:rsid w:val="00A5542B"/>
    <w:rsid w:val="00A55EE8"/>
    <w:rsid w:val="00A57003"/>
    <w:rsid w:val="00A72094"/>
    <w:rsid w:val="00A853FA"/>
    <w:rsid w:val="00A930AC"/>
    <w:rsid w:val="00AA51E1"/>
    <w:rsid w:val="00AB79D3"/>
    <w:rsid w:val="00AD05F6"/>
    <w:rsid w:val="00AD5E49"/>
    <w:rsid w:val="00AE06EA"/>
    <w:rsid w:val="00AF1444"/>
    <w:rsid w:val="00AF3837"/>
    <w:rsid w:val="00AF3CB8"/>
    <w:rsid w:val="00AF7FAA"/>
    <w:rsid w:val="00B30104"/>
    <w:rsid w:val="00B31035"/>
    <w:rsid w:val="00B43F27"/>
    <w:rsid w:val="00B453F3"/>
    <w:rsid w:val="00B56F27"/>
    <w:rsid w:val="00B57719"/>
    <w:rsid w:val="00B64D82"/>
    <w:rsid w:val="00B747DB"/>
    <w:rsid w:val="00B80C6E"/>
    <w:rsid w:val="00B91151"/>
    <w:rsid w:val="00B95F2B"/>
    <w:rsid w:val="00B972D9"/>
    <w:rsid w:val="00BA49E6"/>
    <w:rsid w:val="00BC0EE1"/>
    <w:rsid w:val="00BD6180"/>
    <w:rsid w:val="00BE1256"/>
    <w:rsid w:val="00BE2EFE"/>
    <w:rsid w:val="00BF35B7"/>
    <w:rsid w:val="00C108A4"/>
    <w:rsid w:val="00C36936"/>
    <w:rsid w:val="00C4042F"/>
    <w:rsid w:val="00C45C9D"/>
    <w:rsid w:val="00C46A34"/>
    <w:rsid w:val="00C47A89"/>
    <w:rsid w:val="00C47AB2"/>
    <w:rsid w:val="00C51389"/>
    <w:rsid w:val="00C57F5D"/>
    <w:rsid w:val="00C622F8"/>
    <w:rsid w:val="00C634F8"/>
    <w:rsid w:val="00C82ED2"/>
    <w:rsid w:val="00C9491C"/>
    <w:rsid w:val="00CA58F4"/>
    <w:rsid w:val="00CB1C39"/>
    <w:rsid w:val="00CB2167"/>
    <w:rsid w:val="00CC3E7C"/>
    <w:rsid w:val="00CC5008"/>
    <w:rsid w:val="00CD44C6"/>
    <w:rsid w:val="00CD630F"/>
    <w:rsid w:val="00D112C6"/>
    <w:rsid w:val="00D144FB"/>
    <w:rsid w:val="00D15492"/>
    <w:rsid w:val="00D41C48"/>
    <w:rsid w:val="00D549DC"/>
    <w:rsid w:val="00D746F8"/>
    <w:rsid w:val="00D771EF"/>
    <w:rsid w:val="00D811BA"/>
    <w:rsid w:val="00D818FA"/>
    <w:rsid w:val="00D850C7"/>
    <w:rsid w:val="00D86964"/>
    <w:rsid w:val="00D92C9B"/>
    <w:rsid w:val="00DB7D35"/>
    <w:rsid w:val="00DC0E54"/>
    <w:rsid w:val="00DC3373"/>
    <w:rsid w:val="00DD375A"/>
    <w:rsid w:val="00DD7D1C"/>
    <w:rsid w:val="00DE27C0"/>
    <w:rsid w:val="00DE644D"/>
    <w:rsid w:val="00DE741C"/>
    <w:rsid w:val="00DF0242"/>
    <w:rsid w:val="00DF20C8"/>
    <w:rsid w:val="00DF7A89"/>
    <w:rsid w:val="00E076DC"/>
    <w:rsid w:val="00E1171F"/>
    <w:rsid w:val="00E26BC0"/>
    <w:rsid w:val="00E374CE"/>
    <w:rsid w:val="00E40162"/>
    <w:rsid w:val="00E473FF"/>
    <w:rsid w:val="00E5186A"/>
    <w:rsid w:val="00E7722D"/>
    <w:rsid w:val="00E826C1"/>
    <w:rsid w:val="00E83B38"/>
    <w:rsid w:val="00E83B8E"/>
    <w:rsid w:val="00E86533"/>
    <w:rsid w:val="00E90542"/>
    <w:rsid w:val="00E939A8"/>
    <w:rsid w:val="00E94C89"/>
    <w:rsid w:val="00EA031F"/>
    <w:rsid w:val="00EA35DB"/>
    <w:rsid w:val="00EA4E94"/>
    <w:rsid w:val="00EA6501"/>
    <w:rsid w:val="00EA7C89"/>
    <w:rsid w:val="00EB77EF"/>
    <w:rsid w:val="00EC7A9A"/>
    <w:rsid w:val="00EC7EAF"/>
    <w:rsid w:val="00ED2F28"/>
    <w:rsid w:val="00EE1498"/>
    <w:rsid w:val="00EE79E8"/>
    <w:rsid w:val="00EF2229"/>
    <w:rsid w:val="00F00FAD"/>
    <w:rsid w:val="00F040A4"/>
    <w:rsid w:val="00F11121"/>
    <w:rsid w:val="00F200E0"/>
    <w:rsid w:val="00F211FA"/>
    <w:rsid w:val="00F65951"/>
    <w:rsid w:val="00F67799"/>
    <w:rsid w:val="00F81E41"/>
    <w:rsid w:val="00F834A4"/>
    <w:rsid w:val="00F94538"/>
    <w:rsid w:val="00F95FBF"/>
    <w:rsid w:val="00F970ED"/>
    <w:rsid w:val="00FA72FE"/>
    <w:rsid w:val="00FC0838"/>
    <w:rsid w:val="00FC1411"/>
    <w:rsid w:val="00FC37B2"/>
    <w:rsid w:val="00FD0423"/>
    <w:rsid w:val="00FE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6D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076DC"/>
    <w:pPr>
      <w:keepNext/>
      <w:jc w:val="right"/>
      <w:outlineLvl w:val="0"/>
    </w:pPr>
    <w:rPr>
      <w:rFonts w:ascii="Arial" w:hAnsi="Arial" w:cs="Arial"/>
      <w:b/>
      <w:bCs/>
      <w:color w:val="0000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76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76D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B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5A378F"/>
    <w:rPr>
      <w:sz w:val="24"/>
      <w:szCs w:val="24"/>
    </w:rPr>
  </w:style>
  <w:style w:type="character" w:styleId="Hipervnculo">
    <w:name w:val="Hyperlink"/>
    <w:basedOn w:val="Fuentedeprrafopredeter"/>
    <w:rsid w:val="00E117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171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E14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tatianaguevara2009/taller-n-3-manual-de-funcio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deshare.net/gared/lineamientos-ce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63F64D-0B7C-4CE4-8ADB-151E7216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1359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Versión: 1 F6060065</vt:lpstr>
    </vt:vector>
  </TitlesOfParts>
  <Company>familiar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Versión: 1 F6060065</dc:title>
  <dc:creator>Luis Antonio Rios Garcia</dc:creator>
  <cp:lastModifiedBy>ACER</cp:lastModifiedBy>
  <cp:revision>87</cp:revision>
  <cp:lastPrinted>2007-09-27T15:44:00Z</cp:lastPrinted>
  <dcterms:created xsi:type="dcterms:W3CDTF">2010-11-08T16:41:00Z</dcterms:created>
  <dcterms:modified xsi:type="dcterms:W3CDTF">2011-05-16T14:49:00Z</dcterms:modified>
</cp:coreProperties>
</file>